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56E" w:rsidRDefault="00C27345" w:rsidP="00F4456E">
      <w:pPr>
        <w:spacing w:after="0" w:line="360" w:lineRule="auto"/>
        <w:jc w:val="center"/>
        <w:rPr>
          <w:rFonts w:ascii="Verdana" w:hAnsi="Verdana" w:cstheme="majorHAnsi"/>
          <w:b/>
          <w:sz w:val="28"/>
          <w:szCs w:val="28"/>
          <w:lang w:val="en-GB"/>
        </w:rPr>
      </w:pPr>
      <w:r>
        <w:rPr>
          <w:noProof/>
          <w:lang w:val="en-US"/>
        </w:rPr>
        <w:drawing>
          <wp:inline distT="0" distB="0" distL="0" distR="0">
            <wp:extent cx="1085850" cy="1143000"/>
            <wp:effectExtent l="19050" t="0" r="0" b="0"/>
            <wp:docPr id="1" name="Picture 3" descr="naz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naz logo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E34" w:rsidRDefault="008C5E34" w:rsidP="00F4456E">
      <w:pPr>
        <w:spacing w:after="0" w:line="360" w:lineRule="auto"/>
        <w:jc w:val="center"/>
        <w:rPr>
          <w:rFonts w:ascii="Verdana" w:hAnsi="Verdana" w:cstheme="majorHAnsi"/>
          <w:b/>
          <w:sz w:val="28"/>
          <w:szCs w:val="28"/>
          <w:lang w:val="en-GB"/>
        </w:rPr>
      </w:pPr>
    </w:p>
    <w:p w:rsidR="00A004F4" w:rsidRPr="008C5E34" w:rsidRDefault="00D51674" w:rsidP="00F80503">
      <w:pPr>
        <w:pBdr>
          <w:bottom w:val="single" w:sz="12" w:space="1" w:color="auto"/>
        </w:pBdr>
        <w:spacing w:after="0" w:line="360" w:lineRule="auto"/>
        <w:jc w:val="both"/>
        <w:rPr>
          <w:rFonts w:ascii="Tahoma" w:hAnsi="Tahoma" w:cs="Tahoma"/>
          <w:b/>
          <w:sz w:val="30"/>
          <w:szCs w:val="30"/>
          <w:lang w:val="en-GB"/>
        </w:rPr>
      </w:pPr>
      <w:r w:rsidRPr="008C5E34">
        <w:rPr>
          <w:rFonts w:ascii="Tahoma" w:hAnsi="Tahoma" w:cs="Tahoma"/>
          <w:b/>
          <w:sz w:val="30"/>
          <w:szCs w:val="30"/>
          <w:lang w:val="en-GB"/>
        </w:rPr>
        <w:t xml:space="preserve">STATEMENT BY THE RIGHT HONOURABLE NELLY BK MUTTI, SC, MP, FAPRA, SPEAKER OF THE NATIONAL ASSEMBLY OF ZAMBIA ON THE COMMEMORATION OF THE </w:t>
      </w:r>
      <w:r w:rsidR="006557C8" w:rsidRPr="008C5E34">
        <w:rPr>
          <w:rFonts w:ascii="Tahoma" w:hAnsi="Tahoma" w:cs="Tahoma"/>
          <w:b/>
          <w:sz w:val="30"/>
          <w:szCs w:val="30"/>
          <w:lang w:val="en-GB"/>
        </w:rPr>
        <w:t xml:space="preserve">2025 </w:t>
      </w:r>
      <w:r w:rsidRPr="008C5E34">
        <w:rPr>
          <w:rFonts w:ascii="Tahoma" w:hAnsi="Tahoma" w:cs="Tahoma"/>
          <w:b/>
          <w:sz w:val="30"/>
          <w:szCs w:val="30"/>
          <w:lang w:val="en-GB"/>
        </w:rPr>
        <w:t xml:space="preserve">INTERNATIONAL WOMEN’S DAY UNDER THE THEME, “FOR ALL WOMEN AND GIRLS: RIGHTS, EQUALITY, EMPOWERMENT.” </w:t>
      </w:r>
    </w:p>
    <w:p w:rsidR="00A004F4" w:rsidRPr="008C5E34" w:rsidRDefault="00A004F4" w:rsidP="00F80503">
      <w:pPr>
        <w:pBdr>
          <w:bottom w:val="single" w:sz="12" w:space="1" w:color="auto"/>
        </w:pBdr>
        <w:spacing w:after="0" w:line="360" w:lineRule="auto"/>
        <w:jc w:val="both"/>
        <w:rPr>
          <w:rFonts w:ascii="Tahoma" w:hAnsi="Tahoma" w:cs="Tahoma"/>
          <w:b/>
          <w:i/>
          <w:sz w:val="30"/>
          <w:szCs w:val="30"/>
          <w:lang w:val="en-GB"/>
        </w:rPr>
      </w:pPr>
    </w:p>
    <w:p w:rsidR="00C27345" w:rsidRPr="008C5E34" w:rsidRDefault="00F97CC0" w:rsidP="00F80503">
      <w:pPr>
        <w:pBdr>
          <w:bottom w:val="single" w:sz="12" w:space="1" w:color="auto"/>
        </w:pBdr>
        <w:spacing w:after="0" w:line="360" w:lineRule="auto"/>
        <w:jc w:val="both"/>
        <w:rPr>
          <w:rFonts w:ascii="Tahoma" w:hAnsi="Tahoma" w:cs="Tahoma"/>
          <w:b/>
          <w:i/>
          <w:sz w:val="30"/>
          <w:szCs w:val="30"/>
          <w:lang w:val="en-GB"/>
        </w:rPr>
      </w:pPr>
      <w:r w:rsidRPr="008C5E34">
        <w:rPr>
          <w:rFonts w:ascii="Tahoma" w:hAnsi="Tahoma" w:cs="Tahoma"/>
          <w:b/>
          <w:i/>
          <w:sz w:val="30"/>
          <w:szCs w:val="30"/>
          <w:lang w:val="en-GB"/>
        </w:rPr>
        <w:t>For</w:t>
      </w:r>
      <w:r w:rsidR="00D076F2">
        <w:rPr>
          <w:rFonts w:ascii="Tahoma" w:hAnsi="Tahoma" w:cs="Tahoma"/>
          <w:b/>
          <w:i/>
          <w:sz w:val="30"/>
          <w:szCs w:val="30"/>
          <w:lang w:val="en-GB"/>
        </w:rPr>
        <w:t xml:space="preserve"> </w:t>
      </w:r>
      <w:r w:rsidRPr="008C5E34">
        <w:rPr>
          <w:rFonts w:ascii="Tahoma" w:hAnsi="Tahoma" w:cs="Tahoma"/>
          <w:b/>
          <w:i/>
          <w:sz w:val="30"/>
          <w:szCs w:val="30"/>
          <w:lang w:val="en-GB"/>
        </w:rPr>
        <w:t>release</w:t>
      </w:r>
      <w:r w:rsidR="000649EB" w:rsidRPr="008C5E34">
        <w:rPr>
          <w:rFonts w:ascii="Tahoma" w:hAnsi="Tahoma" w:cs="Tahoma"/>
          <w:b/>
          <w:i/>
          <w:sz w:val="30"/>
          <w:szCs w:val="30"/>
          <w:lang w:val="en-GB"/>
        </w:rPr>
        <w:t xml:space="preserve">, </w:t>
      </w:r>
      <w:r w:rsidR="00D51674" w:rsidRPr="008C5E34">
        <w:rPr>
          <w:rFonts w:ascii="Tahoma" w:hAnsi="Tahoma" w:cs="Tahoma"/>
          <w:b/>
          <w:i/>
          <w:sz w:val="30"/>
          <w:szCs w:val="30"/>
          <w:lang w:val="en-GB"/>
        </w:rPr>
        <w:t>8</w:t>
      </w:r>
      <w:r w:rsidR="00D51674" w:rsidRPr="008C5E34">
        <w:rPr>
          <w:rFonts w:ascii="Tahoma" w:hAnsi="Tahoma" w:cs="Tahoma"/>
          <w:b/>
          <w:i/>
          <w:sz w:val="30"/>
          <w:szCs w:val="30"/>
          <w:vertAlign w:val="superscript"/>
          <w:lang w:val="en-GB"/>
        </w:rPr>
        <w:t>th</w:t>
      </w:r>
      <w:r w:rsidR="00D51674" w:rsidRPr="008C5E34">
        <w:rPr>
          <w:rFonts w:ascii="Tahoma" w:hAnsi="Tahoma" w:cs="Tahoma"/>
          <w:b/>
          <w:i/>
          <w:sz w:val="30"/>
          <w:szCs w:val="30"/>
          <w:lang w:val="en-GB"/>
        </w:rPr>
        <w:t xml:space="preserve"> March, 2025</w:t>
      </w:r>
    </w:p>
    <w:p w:rsidR="007726ED" w:rsidRPr="008C5E34" w:rsidRDefault="007726ED" w:rsidP="00F80503">
      <w:pPr>
        <w:spacing w:after="0" w:line="360" w:lineRule="auto"/>
        <w:jc w:val="both"/>
        <w:rPr>
          <w:rFonts w:ascii="Tahoma" w:hAnsi="Tahoma" w:cs="Tahoma"/>
          <w:b/>
          <w:i/>
          <w:sz w:val="30"/>
          <w:szCs w:val="30"/>
          <w:lang w:val="en-GB"/>
        </w:rPr>
      </w:pPr>
    </w:p>
    <w:p w:rsidR="003F72AF" w:rsidRPr="008C5E34" w:rsidRDefault="005F1AA6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  <w:r w:rsidRPr="008C5E34">
        <w:rPr>
          <w:rFonts w:ascii="Tahoma" w:hAnsi="Tahoma" w:cs="Tahoma"/>
          <w:sz w:val="30"/>
          <w:szCs w:val="30"/>
          <w:lang w:val="en-GB"/>
        </w:rPr>
        <w:t xml:space="preserve">The </w:t>
      </w:r>
      <w:r w:rsidR="00C27345" w:rsidRPr="008C5E34">
        <w:rPr>
          <w:rFonts w:ascii="Tahoma" w:hAnsi="Tahoma" w:cs="Tahoma"/>
          <w:sz w:val="30"/>
          <w:szCs w:val="30"/>
          <w:lang w:val="en-GB"/>
        </w:rPr>
        <w:t>National Assembly of Zambia (NAZ) join</w:t>
      </w:r>
      <w:r w:rsidR="00D51674" w:rsidRPr="008C5E34">
        <w:rPr>
          <w:rFonts w:ascii="Tahoma" w:hAnsi="Tahoma" w:cs="Tahoma"/>
          <w:sz w:val="30"/>
          <w:szCs w:val="30"/>
          <w:lang w:val="en-GB"/>
        </w:rPr>
        <w:t>s</w:t>
      </w:r>
      <w:r w:rsidR="00C27345" w:rsidRPr="008C5E34">
        <w:rPr>
          <w:rFonts w:ascii="Tahoma" w:hAnsi="Tahoma" w:cs="Tahoma"/>
          <w:sz w:val="30"/>
          <w:szCs w:val="30"/>
          <w:lang w:val="en-GB"/>
        </w:rPr>
        <w:t xml:space="preserve"> the </w:t>
      </w:r>
      <w:r w:rsidR="00093B39">
        <w:rPr>
          <w:rFonts w:ascii="Tahoma" w:hAnsi="Tahoma" w:cs="Tahoma"/>
          <w:sz w:val="30"/>
          <w:szCs w:val="30"/>
          <w:lang w:val="en-GB"/>
        </w:rPr>
        <w:t xml:space="preserve">rest of the </w:t>
      </w:r>
      <w:r w:rsidR="00C27345" w:rsidRPr="008C5E34">
        <w:rPr>
          <w:rFonts w:ascii="Tahoma" w:hAnsi="Tahoma" w:cs="Tahoma"/>
          <w:sz w:val="30"/>
          <w:szCs w:val="30"/>
          <w:lang w:val="en-GB"/>
        </w:rPr>
        <w:t xml:space="preserve">country, and the </w:t>
      </w:r>
      <w:r w:rsidR="00D51674" w:rsidRPr="008C5E34">
        <w:rPr>
          <w:rFonts w:ascii="Tahoma" w:hAnsi="Tahoma" w:cs="Tahoma"/>
          <w:sz w:val="30"/>
          <w:szCs w:val="30"/>
          <w:lang w:val="en-GB"/>
        </w:rPr>
        <w:t xml:space="preserve">rest of the world in commemorating this year’s International Women’s Day, being held under the theme, </w:t>
      </w:r>
      <w:r w:rsidR="00D51674" w:rsidRPr="008C5E34">
        <w:rPr>
          <w:rFonts w:ascii="Tahoma" w:hAnsi="Tahoma" w:cs="Tahoma"/>
          <w:b/>
          <w:i/>
          <w:sz w:val="30"/>
          <w:szCs w:val="30"/>
          <w:lang w:val="en-GB"/>
        </w:rPr>
        <w:t>“For all Women and Girls: Rights, Equality, Empowerment</w:t>
      </w:r>
      <w:r w:rsidR="00D51674" w:rsidRPr="008C5E34">
        <w:rPr>
          <w:rFonts w:ascii="Tahoma" w:hAnsi="Tahoma" w:cs="Tahoma"/>
          <w:sz w:val="30"/>
          <w:szCs w:val="30"/>
          <w:lang w:val="en-GB"/>
        </w:rPr>
        <w:t>.” This theme calls for action to unlock women’s potential and achieve equal</w:t>
      </w:r>
      <w:r w:rsidR="00FC35F1" w:rsidRPr="008C5E34">
        <w:rPr>
          <w:rFonts w:ascii="Tahoma" w:hAnsi="Tahoma" w:cs="Tahoma"/>
          <w:sz w:val="30"/>
          <w:szCs w:val="30"/>
          <w:lang w:val="en-GB"/>
        </w:rPr>
        <w:t xml:space="preserve"> rights, power and opportunities for all, especially the women </w:t>
      </w:r>
      <w:r w:rsidR="00036D3F" w:rsidRPr="008C5E34">
        <w:rPr>
          <w:rFonts w:ascii="Tahoma" w:hAnsi="Tahoma" w:cs="Tahoma"/>
          <w:sz w:val="30"/>
          <w:szCs w:val="30"/>
          <w:lang w:val="en-GB"/>
        </w:rPr>
        <w:t xml:space="preserve">and girls </w:t>
      </w:r>
      <w:r w:rsidR="00FC35F1" w:rsidRPr="008C5E34">
        <w:rPr>
          <w:rFonts w:ascii="Tahoma" w:hAnsi="Tahoma" w:cs="Tahoma"/>
          <w:sz w:val="30"/>
          <w:szCs w:val="30"/>
          <w:lang w:val="en-GB"/>
        </w:rPr>
        <w:t xml:space="preserve">who have, for a long time being marginalised. </w:t>
      </w:r>
    </w:p>
    <w:p w:rsidR="00F80503" w:rsidRPr="008C5E34" w:rsidRDefault="00F80503" w:rsidP="00F80503">
      <w:pPr>
        <w:spacing w:after="0" w:line="360" w:lineRule="auto"/>
        <w:jc w:val="both"/>
        <w:rPr>
          <w:rFonts w:ascii="Tahoma" w:hAnsi="Tahoma" w:cs="Tahoma"/>
          <w:b/>
          <w:sz w:val="30"/>
          <w:szCs w:val="30"/>
          <w:lang w:val="en-GB"/>
        </w:rPr>
      </w:pPr>
    </w:p>
    <w:p w:rsidR="003F72AF" w:rsidRPr="008C5E34" w:rsidRDefault="003F72AF" w:rsidP="00F80503">
      <w:pPr>
        <w:spacing w:after="0" w:line="360" w:lineRule="auto"/>
        <w:jc w:val="both"/>
        <w:rPr>
          <w:rFonts w:ascii="Tahoma" w:hAnsi="Tahoma" w:cs="Tahoma"/>
          <w:b/>
          <w:sz w:val="30"/>
          <w:szCs w:val="30"/>
          <w:lang w:val="en-GB"/>
        </w:rPr>
      </w:pPr>
      <w:r w:rsidRPr="008C5E34">
        <w:rPr>
          <w:rFonts w:ascii="Tahoma" w:hAnsi="Tahoma" w:cs="Tahoma"/>
          <w:b/>
          <w:sz w:val="30"/>
          <w:szCs w:val="30"/>
          <w:lang w:val="en-GB"/>
        </w:rPr>
        <w:t xml:space="preserve">Country </w:t>
      </w:r>
      <w:r w:rsidR="00E3757A" w:rsidRPr="008C5E34">
        <w:rPr>
          <w:rFonts w:ascii="Tahoma" w:hAnsi="Tahoma" w:cs="Tahoma"/>
          <w:b/>
          <w:sz w:val="30"/>
          <w:szCs w:val="30"/>
          <w:lang w:val="en-GB"/>
        </w:rPr>
        <w:t>M</w:t>
      </w:r>
      <w:r w:rsidRPr="008C5E34">
        <w:rPr>
          <w:rFonts w:ascii="Tahoma" w:hAnsi="Tahoma" w:cs="Tahoma"/>
          <w:b/>
          <w:sz w:val="30"/>
          <w:szCs w:val="30"/>
          <w:lang w:val="en-GB"/>
        </w:rPr>
        <w:t xml:space="preserve">en and </w:t>
      </w:r>
      <w:r w:rsidR="00E3757A" w:rsidRPr="008C5E34">
        <w:rPr>
          <w:rFonts w:ascii="Tahoma" w:hAnsi="Tahoma" w:cs="Tahoma"/>
          <w:b/>
          <w:sz w:val="30"/>
          <w:szCs w:val="30"/>
          <w:lang w:val="en-GB"/>
        </w:rPr>
        <w:t>W</w:t>
      </w:r>
      <w:r w:rsidRPr="008C5E34">
        <w:rPr>
          <w:rFonts w:ascii="Tahoma" w:hAnsi="Tahoma" w:cs="Tahoma"/>
          <w:b/>
          <w:sz w:val="30"/>
          <w:szCs w:val="30"/>
          <w:lang w:val="en-GB"/>
        </w:rPr>
        <w:t xml:space="preserve">omen, </w:t>
      </w:r>
    </w:p>
    <w:p w:rsidR="00F80503" w:rsidRPr="008C5E34" w:rsidRDefault="00F80503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</w:p>
    <w:p w:rsidR="008F59C3" w:rsidRPr="008C5E34" w:rsidRDefault="003F72AF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  <w:r w:rsidRPr="008C5E34">
        <w:rPr>
          <w:rFonts w:ascii="Tahoma" w:hAnsi="Tahoma" w:cs="Tahoma"/>
          <w:sz w:val="30"/>
          <w:szCs w:val="30"/>
          <w:lang w:val="en-GB"/>
        </w:rPr>
        <w:t>You may wish to note that this year</w:t>
      </w:r>
      <w:r w:rsidR="00117036" w:rsidRPr="008C5E34">
        <w:rPr>
          <w:rFonts w:ascii="Tahoma" w:hAnsi="Tahoma" w:cs="Tahoma"/>
          <w:sz w:val="30"/>
          <w:szCs w:val="30"/>
          <w:lang w:val="en-GB"/>
        </w:rPr>
        <w:t>’s celebrations coincide with t</w:t>
      </w:r>
      <w:r w:rsidRPr="008C5E34">
        <w:rPr>
          <w:rFonts w:ascii="Tahoma" w:hAnsi="Tahoma" w:cs="Tahoma"/>
          <w:sz w:val="30"/>
          <w:szCs w:val="30"/>
          <w:lang w:val="en-GB"/>
        </w:rPr>
        <w:t>he 30</w:t>
      </w:r>
      <w:r w:rsidRPr="008C5E34">
        <w:rPr>
          <w:rFonts w:ascii="Tahoma" w:hAnsi="Tahoma" w:cs="Tahoma"/>
          <w:sz w:val="30"/>
          <w:szCs w:val="30"/>
          <w:vertAlign w:val="superscript"/>
          <w:lang w:val="en-GB"/>
        </w:rPr>
        <w:t>th</w:t>
      </w:r>
      <w:r w:rsidR="008E6365" w:rsidRPr="008C5E34">
        <w:rPr>
          <w:rFonts w:ascii="Tahoma" w:hAnsi="Tahoma" w:cs="Tahoma"/>
          <w:sz w:val="30"/>
          <w:szCs w:val="30"/>
          <w:lang w:val="en-GB"/>
        </w:rPr>
        <w:t>a</w:t>
      </w:r>
      <w:r w:rsidRPr="008C5E34">
        <w:rPr>
          <w:rFonts w:ascii="Tahoma" w:hAnsi="Tahoma" w:cs="Tahoma"/>
          <w:sz w:val="30"/>
          <w:szCs w:val="30"/>
          <w:lang w:val="en-GB"/>
        </w:rPr>
        <w:t xml:space="preserve">nniversary of the Beijing Declaration and Platform for Action, </w:t>
      </w:r>
      <w:r w:rsidRPr="008C5E34">
        <w:rPr>
          <w:rFonts w:ascii="Tahoma" w:hAnsi="Tahoma" w:cs="Tahoma"/>
          <w:sz w:val="30"/>
          <w:szCs w:val="30"/>
          <w:lang w:val="en-GB"/>
        </w:rPr>
        <w:lastRenderedPageBreak/>
        <w:t>which is considered to be the most progressive and widely endorsed blueprint for advancing women’s and girls’ right</w:t>
      </w:r>
      <w:r w:rsidR="001C454E" w:rsidRPr="008C5E34">
        <w:rPr>
          <w:rFonts w:ascii="Tahoma" w:hAnsi="Tahoma" w:cs="Tahoma"/>
          <w:sz w:val="30"/>
          <w:szCs w:val="30"/>
          <w:lang w:val="en-GB"/>
        </w:rPr>
        <w:t>s</w:t>
      </w:r>
      <w:r w:rsidRPr="008C5E34">
        <w:rPr>
          <w:rFonts w:ascii="Tahoma" w:hAnsi="Tahoma" w:cs="Tahoma"/>
          <w:sz w:val="30"/>
          <w:szCs w:val="30"/>
          <w:lang w:val="en-GB"/>
        </w:rPr>
        <w:t xml:space="preserve">. </w:t>
      </w:r>
    </w:p>
    <w:p w:rsidR="00F80503" w:rsidRPr="008C5E34" w:rsidRDefault="00F80503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</w:p>
    <w:p w:rsidR="00C75F75" w:rsidRPr="008C5E34" w:rsidRDefault="00E17B49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  <w:r w:rsidRPr="008C5E34">
        <w:rPr>
          <w:rFonts w:ascii="Tahoma" w:hAnsi="Tahoma" w:cs="Tahoma"/>
          <w:sz w:val="30"/>
          <w:szCs w:val="30"/>
          <w:lang w:val="en-GB"/>
        </w:rPr>
        <w:t xml:space="preserve">It is </w:t>
      </w:r>
      <w:r w:rsidR="00C75F75" w:rsidRPr="008C5E34">
        <w:rPr>
          <w:rFonts w:ascii="Tahoma" w:hAnsi="Tahoma" w:cs="Tahoma"/>
          <w:sz w:val="30"/>
          <w:szCs w:val="30"/>
          <w:lang w:val="en-GB"/>
        </w:rPr>
        <w:t xml:space="preserve">noteworthy </w:t>
      </w:r>
      <w:r w:rsidRPr="008C5E34">
        <w:rPr>
          <w:rFonts w:ascii="Tahoma" w:hAnsi="Tahoma" w:cs="Tahoma"/>
          <w:sz w:val="30"/>
          <w:szCs w:val="30"/>
          <w:lang w:val="en-GB"/>
        </w:rPr>
        <w:t xml:space="preserve">that, 30 years after the Declaration, significant progress has been </w:t>
      </w:r>
      <w:r w:rsidR="008C5E34" w:rsidRPr="008C5E34">
        <w:rPr>
          <w:rFonts w:ascii="Tahoma" w:hAnsi="Tahoma" w:cs="Tahoma"/>
          <w:sz w:val="30"/>
          <w:szCs w:val="30"/>
          <w:lang w:val="en-GB"/>
        </w:rPr>
        <w:t>made, in</w:t>
      </w:r>
      <w:r w:rsidR="00DA27AB" w:rsidRPr="008C5E34">
        <w:rPr>
          <w:rFonts w:ascii="Tahoma" w:hAnsi="Tahoma" w:cs="Tahoma"/>
          <w:sz w:val="30"/>
          <w:szCs w:val="30"/>
          <w:lang w:val="en-GB"/>
        </w:rPr>
        <w:t xml:space="preserve"> particular through the enactment of</w:t>
      </w:r>
      <w:r w:rsidR="00C75F75" w:rsidRPr="008C5E34">
        <w:rPr>
          <w:rFonts w:ascii="Tahoma" w:hAnsi="Tahoma" w:cs="Tahoma"/>
          <w:sz w:val="30"/>
          <w:szCs w:val="30"/>
          <w:lang w:val="en-GB"/>
        </w:rPr>
        <w:t xml:space="preserve"> legislation that protects women and girls from different forms of violence </w:t>
      </w:r>
      <w:r w:rsidR="001C454E" w:rsidRPr="008C5E34">
        <w:rPr>
          <w:rFonts w:ascii="Tahoma" w:hAnsi="Tahoma" w:cs="Tahoma"/>
          <w:sz w:val="30"/>
          <w:szCs w:val="30"/>
          <w:lang w:val="en-GB"/>
        </w:rPr>
        <w:t xml:space="preserve">and abuse. </w:t>
      </w:r>
      <w:r w:rsidR="00DA27AB" w:rsidRPr="008C5E34">
        <w:rPr>
          <w:rFonts w:ascii="Tahoma" w:hAnsi="Tahoma" w:cs="Tahoma"/>
          <w:sz w:val="30"/>
          <w:szCs w:val="30"/>
          <w:lang w:val="en-GB"/>
        </w:rPr>
        <w:t>Further</w:t>
      </w:r>
      <w:r w:rsidR="00C75F75" w:rsidRPr="008C5E34">
        <w:rPr>
          <w:rFonts w:ascii="Tahoma" w:hAnsi="Tahoma" w:cs="Tahoma"/>
          <w:sz w:val="30"/>
          <w:szCs w:val="30"/>
          <w:lang w:val="en-GB"/>
        </w:rPr>
        <w:t xml:space="preserve">, legislation has been enacted to ban discrimination from employment on the basis of gender, which is contributing to women empowerment. </w:t>
      </w:r>
    </w:p>
    <w:p w:rsidR="00F80503" w:rsidRPr="008C5E34" w:rsidRDefault="00F80503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</w:p>
    <w:p w:rsidR="00D55D2F" w:rsidRPr="008C5E34" w:rsidRDefault="00AA2E67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  <w:r w:rsidRPr="008C5E34">
        <w:rPr>
          <w:rFonts w:ascii="Tahoma" w:hAnsi="Tahoma" w:cs="Tahoma"/>
          <w:sz w:val="30"/>
          <w:szCs w:val="30"/>
          <w:lang w:val="en-GB"/>
        </w:rPr>
        <w:t>From a national perspective</w:t>
      </w:r>
      <w:r w:rsidR="00D55D2F" w:rsidRPr="008C5E34">
        <w:rPr>
          <w:rFonts w:ascii="Tahoma" w:hAnsi="Tahoma" w:cs="Tahoma"/>
          <w:sz w:val="30"/>
          <w:szCs w:val="30"/>
          <w:lang w:val="en-GB"/>
        </w:rPr>
        <w:t xml:space="preserve">, </w:t>
      </w:r>
      <w:r w:rsidR="00A0520C" w:rsidRPr="008C5E34">
        <w:rPr>
          <w:rFonts w:ascii="Tahoma" w:hAnsi="Tahoma" w:cs="Tahoma"/>
          <w:sz w:val="30"/>
          <w:szCs w:val="30"/>
          <w:lang w:val="en-GB"/>
        </w:rPr>
        <w:t>our</w:t>
      </w:r>
      <w:r w:rsidR="00D55D2F" w:rsidRPr="008C5E34">
        <w:rPr>
          <w:rFonts w:ascii="Tahoma" w:hAnsi="Tahoma" w:cs="Tahoma"/>
          <w:sz w:val="30"/>
          <w:szCs w:val="30"/>
          <w:lang w:val="en-GB"/>
        </w:rPr>
        <w:t xml:space="preserve"> legal framework has been strengthened to promote gender equality and the empowerment of women and girls. Specifically, th</w:t>
      </w:r>
      <w:r w:rsidR="006A3B73" w:rsidRPr="008C5E34">
        <w:rPr>
          <w:rFonts w:ascii="Tahoma" w:hAnsi="Tahoma" w:cs="Tahoma"/>
          <w:sz w:val="30"/>
          <w:szCs w:val="30"/>
          <w:lang w:val="en-GB"/>
        </w:rPr>
        <w:t>rough the</w:t>
      </w:r>
      <w:r w:rsidR="008C5E34">
        <w:rPr>
          <w:rFonts w:ascii="Tahoma" w:hAnsi="Tahoma" w:cs="Tahoma"/>
          <w:sz w:val="30"/>
          <w:szCs w:val="30"/>
          <w:lang w:val="en-GB"/>
        </w:rPr>
        <w:t xml:space="preserve"> </w:t>
      </w:r>
      <w:r w:rsidR="00D55D2F" w:rsidRPr="008C5E34">
        <w:rPr>
          <w:rFonts w:ascii="Tahoma" w:hAnsi="Tahoma" w:cs="Tahoma"/>
          <w:sz w:val="30"/>
          <w:szCs w:val="30"/>
        </w:rPr>
        <w:t>Constitution (Amendment) Act No. 2 of 2016</w:t>
      </w:r>
      <w:r w:rsidR="006A3B73" w:rsidRPr="008C5E34">
        <w:rPr>
          <w:rFonts w:ascii="Tahoma" w:hAnsi="Tahoma" w:cs="Tahoma"/>
          <w:sz w:val="30"/>
          <w:szCs w:val="30"/>
        </w:rPr>
        <w:t>,</w:t>
      </w:r>
      <w:r w:rsidR="00D55D2F" w:rsidRPr="008C5E34">
        <w:rPr>
          <w:rFonts w:ascii="Tahoma" w:hAnsi="Tahoma" w:cs="Tahoma"/>
          <w:sz w:val="30"/>
          <w:szCs w:val="30"/>
        </w:rPr>
        <w:t xml:space="preserve"> the equal worth of women and men and their rights to freely participate in, determine and build a sustainable political, legal, economic and social order</w:t>
      </w:r>
      <w:r w:rsidR="006A3B73" w:rsidRPr="008C5E34">
        <w:rPr>
          <w:rFonts w:ascii="Tahoma" w:hAnsi="Tahoma" w:cs="Tahoma"/>
          <w:sz w:val="30"/>
          <w:szCs w:val="30"/>
        </w:rPr>
        <w:t>, has been affirmed</w:t>
      </w:r>
      <w:r w:rsidR="00D55D2F" w:rsidRPr="008C5E34">
        <w:rPr>
          <w:rFonts w:ascii="Tahoma" w:hAnsi="Tahoma" w:cs="Tahoma"/>
          <w:sz w:val="30"/>
          <w:szCs w:val="30"/>
        </w:rPr>
        <w:t xml:space="preserve">. </w:t>
      </w:r>
      <w:r w:rsidR="00B64F63" w:rsidRPr="008C5E34">
        <w:rPr>
          <w:rFonts w:ascii="Tahoma" w:hAnsi="Tahoma" w:cs="Tahoma"/>
          <w:sz w:val="30"/>
          <w:szCs w:val="30"/>
        </w:rPr>
        <w:t>Additionally</w:t>
      </w:r>
      <w:r w:rsidR="00D55D2F" w:rsidRPr="008C5E34">
        <w:rPr>
          <w:rFonts w:ascii="Tahoma" w:hAnsi="Tahoma" w:cs="Tahoma"/>
          <w:sz w:val="30"/>
          <w:szCs w:val="30"/>
        </w:rPr>
        <w:t xml:space="preserve">, </w:t>
      </w:r>
      <w:r w:rsidR="003E456B" w:rsidRPr="008C5E34">
        <w:rPr>
          <w:rFonts w:ascii="Tahoma" w:hAnsi="Tahoma" w:cs="Tahoma"/>
          <w:sz w:val="30"/>
          <w:szCs w:val="30"/>
        </w:rPr>
        <w:t>the enacted Gender Equity and Equality Act, No. 22 of 2015, further strengthen</w:t>
      </w:r>
      <w:r w:rsidR="00D26439" w:rsidRPr="008C5E34">
        <w:rPr>
          <w:rFonts w:ascii="Tahoma" w:hAnsi="Tahoma" w:cs="Tahoma"/>
          <w:sz w:val="30"/>
          <w:szCs w:val="30"/>
        </w:rPr>
        <w:t>s</w:t>
      </w:r>
      <w:r w:rsidR="003E456B" w:rsidRPr="008C5E34">
        <w:rPr>
          <w:rFonts w:ascii="Tahoma" w:hAnsi="Tahoma" w:cs="Tahoma"/>
          <w:sz w:val="30"/>
          <w:szCs w:val="30"/>
        </w:rPr>
        <w:t xml:space="preserve"> the legal framework for the elimination of all forms of discrimination against women and girls; and domesticat</w:t>
      </w:r>
      <w:r w:rsidR="00F152C2" w:rsidRPr="008C5E34">
        <w:rPr>
          <w:rFonts w:ascii="Tahoma" w:hAnsi="Tahoma" w:cs="Tahoma"/>
          <w:sz w:val="30"/>
          <w:szCs w:val="30"/>
        </w:rPr>
        <w:t>ing</w:t>
      </w:r>
      <w:r w:rsidR="004D3269" w:rsidRPr="008C5E34">
        <w:rPr>
          <w:rFonts w:ascii="Tahoma" w:hAnsi="Tahoma" w:cs="Tahoma"/>
          <w:sz w:val="30"/>
          <w:szCs w:val="30"/>
        </w:rPr>
        <w:t>, among others,</w:t>
      </w:r>
      <w:r w:rsidR="003E456B" w:rsidRPr="008C5E34">
        <w:rPr>
          <w:rFonts w:ascii="Tahoma" w:hAnsi="Tahoma" w:cs="Tahoma"/>
          <w:sz w:val="30"/>
          <w:szCs w:val="30"/>
        </w:rPr>
        <w:t xml:space="preserve"> the </w:t>
      </w:r>
      <w:r w:rsidR="004D3269" w:rsidRPr="008C5E34">
        <w:rPr>
          <w:rFonts w:ascii="Tahoma" w:hAnsi="Tahoma" w:cs="Tahoma"/>
          <w:sz w:val="30"/>
          <w:szCs w:val="30"/>
        </w:rPr>
        <w:t>Convention on the Elimination of all Forms of Discrimination against Women</w:t>
      </w:r>
      <w:r w:rsidR="003E456B" w:rsidRPr="008C5E34">
        <w:rPr>
          <w:rFonts w:ascii="Tahoma" w:hAnsi="Tahoma" w:cs="Tahoma"/>
          <w:sz w:val="30"/>
          <w:szCs w:val="30"/>
        </w:rPr>
        <w:t xml:space="preserve">. </w:t>
      </w:r>
    </w:p>
    <w:p w:rsidR="00F80503" w:rsidRPr="008C5E34" w:rsidRDefault="00F80503" w:rsidP="00F80503">
      <w:pPr>
        <w:spacing w:after="0" w:line="360" w:lineRule="auto"/>
        <w:jc w:val="both"/>
        <w:rPr>
          <w:rFonts w:ascii="Tahoma" w:hAnsi="Tahoma" w:cs="Tahoma"/>
          <w:b/>
          <w:sz w:val="30"/>
          <w:szCs w:val="30"/>
          <w:lang w:val="en-GB"/>
        </w:rPr>
      </w:pPr>
    </w:p>
    <w:p w:rsidR="004F40DB" w:rsidRPr="008C5E34" w:rsidRDefault="004F40DB" w:rsidP="00F80503">
      <w:pPr>
        <w:spacing w:after="0" w:line="360" w:lineRule="auto"/>
        <w:jc w:val="both"/>
        <w:rPr>
          <w:rFonts w:ascii="Tahoma" w:hAnsi="Tahoma" w:cs="Tahoma"/>
          <w:b/>
          <w:sz w:val="30"/>
          <w:szCs w:val="30"/>
          <w:lang w:val="en-GB"/>
        </w:rPr>
      </w:pPr>
      <w:r w:rsidRPr="008C5E34">
        <w:rPr>
          <w:rFonts w:ascii="Tahoma" w:hAnsi="Tahoma" w:cs="Tahoma"/>
          <w:b/>
          <w:sz w:val="30"/>
          <w:szCs w:val="30"/>
          <w:lang w:val="en-GB"/>
        </w:rPr>
        <w:t xml:space="preserve">Country Men and Women, </w:t>
      </w:r>
    </w:p>
    <w:p w:rsidR="00F80503" w:rsidRPr="008C5E34" w:rsidRDefault="00F80503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</w:p>
    <w:p w:rsidR="00C16BA5" w:rsidRDefault="00F73F27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  <w:r w:rsidRPr="008C5E34">
        <w:rPr>
          <w:rFonts w:ascii="Tahoma" w:hAnsi="Tahoma" w:cs="Tahoma"/>
          <w:sz w:val="30"/>
          <w:szCs w:val="30"/>
          <w:lang w:val="en-GB"/>
        </w:rPr>
        <w:t>Despite the no</w:t>
      </w:r>
      <w:r w:rsidR="00FE6478" w:rsidRPr="008C5E34">
        <w:rPr>
          <w:rFonts w:ascii="Tahoma" w:hAnsi="Tahoma" w:cs="Tahoma"/>
          <w:sz w:val="30"/>
          <w:szCs w:val="30"/>
          <w:lang w:val="en-GB"/>
        </w:rPr>
        <w:t>table</w:t>
      </w:r>
      <w:r w:rsidRPr="008C5E34">
        <w:rPr>
          <w:rFonts w:ascii="Tahoma" w:hAnsi="Tahoma" w:cs="Tahoma"/>
          <w:sz w:val="30"/>
          <w:szCs w:val="30"/>
          <w:lang w:val="en-GB"/>
        </w:rPr>
        <w:t xml:space="preserve"> progress, particularly</w:t>
      </w:r>
      <w:r w:rsidR="00FE6478" w:rsidRPr="008C5E34">
        <w:rPr>
          <w:rFonts w:ascii="Tahoma" w:hAnsi="Tahoma" w:cs="Tahoma"/>
          <w:sz w:val="30"/>
          <w:szCs w:val="30"/>
          <w:lang w:val="en-GB"/>
        </w:rPr>
        <w:t xml:space="preserve">, in legislation, </w:t>
      </w:r>
      <w:r w:rsidR="004E0F47" w:rsidRPr="008C5E34">
        <w:rPr>
          <w:rFonts w:ascii="Tahoma" w:hAnsi="Tahoma" w:cs="Tahoma"/>
          <w:sz w:val="30"/>
          <w:szCs w:val="30"/>
          <w:lang w:val="en-GB"/>
        </w:rPr>
        <w:t xml:space="preserve">both at global and national levels, </w:t>
      </w:r>
      <w:r w:rsidR="00576E56" w:rsidRPr="008C5E34">
        <w:rPr>
          <w:rFonts w:ascii="Tahoma" w:hAnsi="Tahoma" w:cs="Tahoma"/>
          <w:sz w:val="30"/>
          <w:szCs w:val="30"/>
          <w:lang w:val="en-GB"/>
        </w:rPr>
        <w:t xml:space="preserve">it is ironic that </w:t>
      </w:r>
      <w:r w:rsidR="00FE6478" w:rsidRPr="008C5E34">
        <w:rPr>
          <w:rFonts w:ascii="Tahoma" w:hAnsi="Tahoma" w:cs="Tahoma"/>
          <w:sz w:val="30"/>
          <w:szCs w:val="30"/>
          <w:lang w:val="en-GB"/>
        </w:rPr>
        <w:t xml:space="preserve">gender inequality still </w:t>
      </w:r>
      <w:r w:rsidR="00FE6478" w:rsidRPr="008C5E34">
        <w:rPr>
          <w:rFonts w:ascii="Tahoma" w:hAnsi="Tahoma" w:cs="Tahoma"/>
          <w:sz w:val="30"/>
          <w:szCs w:val="30"/>
          <w:lang w:val="en-GB"/>
        </w:rPr>
        <w:lastRenderedPageBreak/>
        <w:t xml:space="preserve">remains pervasive. </w:t>
      </w:r>
      <w:proofErr w:type="gramStart"/>
      <w:r w:rsidR="00FE6478" w:rsidRPr="008C5E34">
        <w:rPr>
          <w:rFonts w:ascii="Tahoma" w:hAnsi="Tahoma" w:cs="Tahoma"/>
          <w:sz w:val="30"/>
          <w:szCs w:val="30"/>
          <w:lang w:val="en-GB"/>
        </w:rPr>
        <w:t xml:space="preserve">For example, </w:t>
      </w:r>
      <w:r w:rsidR="00CD5126" w:rsidRPr="008C5E34">
        <w:rPr>
          <w:rFonts w:ascii="Tahoma" w:hAnsi="Tahoma" w:cs="Tahoma"/>
          <w:sz w:val="30"/>
          <w:szCs w:val="30"/>
          <w:lang w:val="en-GB"/>
        </w:rPr>
        <w:t xml:space="preserve">regarding economic </w:t>
      </w:r>
      <w:r w:rsidR="00576E56" w:rsidRPr="008C5E34">
        <w:rPr>
          <w:rFonts w:ascii="Tahoma" w:hAnsi="Tahoma" w:cs="Tahoma"/>
          <w:sz w:val="30"/>
          <w:szCs w:val="30"/>
          <w:lang w:val="en-GB"/>
        </w:rPr>
        <w:t xml:space="preserve">empowerment, </w:t>
      </w:r>
      <w:r w:rsidR="00FE6478" w:rsidRPr="008C5E34">
        <w:rPr>
          <w:rFonts w:ascii="Tahoma" w:hAnsi="Tahoma" w:cs="Tahoma"/>
          <w:sz w:val="30"/>
          <w:szCs w:val="30"/>
          <w:lang w:val="en-GB"/>
        </w:rPr>
        <w:t xml:space="preserve">the United Nations reports that </w:t>
      </w:r>
      <w:r w:rsidR="00D076F2" w:rsidRPr="008C5E34">
        <w:rPr>
          <w:rFonts w:ascii="Tahoma" w:hAnsi="Tahoma" w:cs="Tahoma"/>
          <w:sz w:val="30"/>
          <w:szCs w:val="30"/>
          <w:lang w:val="en-GB"/>
        </w:rPr>
        <w:t>world</w:t>
      </w:r>
      <w:r w:rsidR="00D076F2">
        <w:rPr>
          <w:rFonts w:ascii="Tahoma" w:hAnsi="Tahoma" w:cs="Tahoma"/>
          <w:sz w:val="30"/>
          <w:szCs w:val="30"/>
          <w:lang w:val="en-GB"/>
        </w:rPr>
        <w:t>w</w:t>
      </w:r>
      <w:r w:rsidR="00D076F2" w:rsidRPr="008C5E34">
        <w:rPr>
          <w:rFonts w:ascii="Tahoma" w:hAnsi="Tahoma" w:cs="Tahoma"/>
          <w:sz w:val="30"/>
          <w:szCs w:val="30"/>
          <w:lang w:val="en-GB"/>
        </w:rPr>
        <w:t>ide</w:t>
      </w:r>
      <w:r w:rsidR="00D86968" w:rsidRPr="008C5E34">
        <w:rPr>
          <w:rFonts w:ascii="Tahoma" w:hAnsi="Tahoma" w:cs="Tahoma"/>
          <w:sz w:val="30"/>
          <w:szCs w:val="30"/>
          <w:lang w:val="en-GB"/>
        </w:rPr>
        <w:t xml:space="preserve">, </w:t>
      </w:r>
      <w:r w:rsidR="00FE6478" w:rsidRPr="008C5E34">
        <w:rPr>
          <w:rFonts w:ascii="Tahoma" w:hAnsi="Tahoma" w:cs="Tahoma"/>
          <w:sz w:val="30"/>
          <w:szCs w:val="30"/>
        </w:rPr>
        <w:t>around 2.4 billion women of working age are not afforded equal economic opportunity.</w:t>
      </w:r>
      <w:proofErr w:type="gramEnd"/>
      <w:r w:rsidR="00D076F2">
        <w:rPr>
          <w:rFonts w:ascii="Tahoma" w:hAnsi="Tahoma" w:cs="Tahoma"/>
          <w:sz w:val="30"/>
          <w:szCs w:val="30"/>
        </w:rPr>
        <w:t xml:space="preserve"> </w:t>
      </w:r>
      <w:r w:rsidR="0095555F" w:rsidRPr="008C5E34">
        <w:rPr>
          <w:rFonts w:ascii="Tahoma" w:hAnsi="Tahoma" w:cs="Tahoma"/>
          <w:sz w:val="30"/>
          <w:szCs w:val="30"/>
          <w:lang w:val="en-GB"/>
        </w:rPr>
        <w:t xml:space="preserve">In Zambia, </w:t>
      </w:r>
      <w:r w:rsidR="00AA2E67" w:rsidRPr="008C5E34">
        <w:rPr>
          <w:rFonts w:ascii="Tahoma" w:hAnsi="Tahoma" w:cs="Tahoma"/>
          <w:sz w:val="30"/>
          <w:szCs w:val="30"/>
          <w:lang w:val="en-GB"/>
        </w:rPr>
        <w:t xml:space="preserve">poverty is higher among women than men, giving a clear indication of the existing inequalities in economic opportunities. Similarly, women participation in the labour force </w:t>
      </w:r>
      <w:r w:rsidR="00D86968" w:rsidRPr="008C5E34">
        <w:rPr>
          <w:rFonts w:ascii="Tahoma" w:hAnsi="Tahoma" w:cs="Tahoma"/>
          <w:sz w:val="30"/>
          <w:szCs w:val="30"/>
          <w:lang w:val="en-GB"/>
        </w:rPr>
        <w:t xml:space="preserve">in the formal sector </w:t>
      </w:r>
      <w:r w:rsidR="00AA2E67" w:rsidRPr="008C5E34">
        <w:rPr>
          <w:rFonts w:ascii="Tahoma" w:hAnsi="Tahoma" w:cs="Tahoma"/>
          <w:sz w:val="30"/>
          <w:szCs w:val="30"/>
          <w:lang w:val="en-GB"/>
        </w:rPr>
        <w:t xml:space="preserve">is low compared to men. </w:t>
      </w:r>
    </w:p>
    <w:p w:rsidR="008C5E34" w:rsidRPr="008C5E34" w:rsidRDefault="008C5E34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</w:p>
    <w:p w:rsidR="004A3BC7" w:rsidRPr="008C5E34" w:rsidRDefault="00AA2E67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US"/>
        </w:rPr>
      </w:pPr>
      <w:r w:rsidRPr="008C5E34">
        <w:rPr>
          <w:rFonts w:ascii="Tahoma" w:hAnsi="Tahoma" w:cs="Tahoma"/>
          <w:sz w:val="30"/>
          <w:szCs w:val="30"/>
          <w:lang w:val="en-GB"/>
        </w:rPr>
        <w:t>This speaks to the fact</w:t>
      </w:r>
      <w:r w:rsidR="00F53F00" w:rsidRPr="008C5E34">
        <w:rPr>
          <w:rFonts w:ascii="Tahoma" w:hAnsi="Tahoma" w:cs="Tahoma"/>
          <w:sz w:val="30"/>
          <w:szCs w:val="30"/>
          <w:lang w:val="en-GB"/>
        </w:rPr>
        <w:t xml:space="preserve"> that, </w:t>
      </w:r>
      <w:r w:rsidRPr="008C5E34">
        <w:rPr>
          <w:rFonts w:ascii="Tahoma" w:hAnsi="Tahoma" w:cs="Tahoma"/>
          <w:sz w:val="30"/>
          <w:szCs w:val="30"/>
          <w:lang w:val="en-GB"/>
        </w:rPr>
        <w:t>although legislation has been enacted, there is weak implementation</w:t>
      </w:r>
      <w:r w:rsidR="005F71A1" w:rsidRPr="008C5E34">
        <w:rPr>
          <w:rFonts w:ascii="Tahoma" w:hAnsi="Tahoma" w:cs="Tahoma"/>
          <w:sz w:val="30"/>
          <w:szCs w:val="30"/>
          <w:lang w:val="en-GB"/>
        </w:rPr>
        <w:t>, not only in Zambia</w:t>
      </w:r>
      <w:r w:rsidR="005F7B42" w:rsidRPr="008C5E34">
        <w:rPr>
          <w:rFonts w:ascii="Tahoma" w:hAnsi="Tahoma" w:cs="Tahoma"/>
          <w:sz w:val="30"/>
          <w:szCs w:val="30"/>
          <w:lang w:val="en-GB"/>
        </w:rPr>
        <w:t>,</w:t>
      </w:r>
      <w:r w:rsidR="005F71A1" w:rsidRPr="008C5E34">
        <w:rPr>
          <w:rFonts w:ascii="Tahoma" w:hAnsi="Tahoma" w:cs="Tahoma"/>
          <w:sz w:val="30"/>
          <w:szCs w:val="30"/>
          <w:lang w:val="en-GB"/>
        </w:rPr>
        <w:t xml:space="preserve"> but</w:t>
      </w:r>
      <w:r w:rsidR="005F7B42" w:rsidRPr="008C5E34">
        <w:rPr>
          <w:rFonts w:ascii="Tahoma" w:hAnsi="Tahoma" w:cs="Tahoma"/>
          <w:sz w:val="30"/>
          <w:szCs w:val="30"/>
          <w:lang w:val="en-GB"/>
        </w:rPr>
        <w:t>,</w:t>
      </w:r>
      <w:r w:rsidR="005F71A1" w:rsidRPr="008C5E34">
        <w:rPr>
          <w:rFonts w:ascii="Tahoma" w:hAnsi="Tahoma" w:cs="Tahoma"/>
          <w:sz w:val="30"/>
          <w:szCs w:val="30"/>
          <w:lang w:val="en-GB"/>
        </w:rPr>
        <w:t xml:space="preserve"> world over. </w:t>
      </w:r>
      <w:r w:rsidR="00D833CC" w:rsidRPr="008C5E34">
        <w:rPr>
          <w:rFonts w:ascii="Tahoma" w:hAnsi="Tahoma" w:cs="Tahoma"/>
          <w:sz w:val="30"/>
          <w:szCs w:val="30"/>
          <w:lang w:val="en-GB"/>
        </w:rPr>
        <w:t xml:space="preserve">Therefore, this year’s theme </w:t>
      </w:r>
      <w:r w:rsidR="00856345" w:rsidRPr="008C5E34">
        <w:rPr>
          <w:rFonts w:ascii="Tahoma" w:hAnsi="Tahoma" w:cs="Tahoma"/>
          <w:sz w:val="30"/>
          <w:szCs w:val="30"/>
          <w:lang w:val="en-GB"/>
        </w:rPr>
        <w:t xml:space="preserve">is calling for all stakeholders to not only give </w:t>
      </w:r>
      <w:r w:rsidR="00AE70C1" w:rsidRPr="008C5E34">
        <w:rPr>
          <w:rFonts w:ascii="Tahoma" w:hAnsi="Tahoma" w:cs="Tahoma"/>
          <w:sz w:val="30"/>
          <w:szCs w:val="30"/>
          <w:lang w:val="en-GB"/>
        </w:rPr>
        <w:t>‘</w:t>
      </w:r>
      <w:r w:rsidR="00856345" w:rsidRPr="008C5E34">
        <w:rPr>
          <w:rFonts w:ascii="Tahoma" w:hAnsi="Tahoma" w:cs="Tahoma"/>
          <w:sz w:val="30"/>
          <w:szCs w:val="30"/>
          <w:lang w:val="en-GB"/>
        </w:rPr>
        <w:t>lip service</w:t>
      </w:r>
      <w:r w:rsidR="00AE70C1" w:rsidRPr="008C5E34">
        <w:rPr>
          <w:rFonts w:ascii="Tahoma" w:hAnsi="Tahoma" w:cs="Tahoma"/>
          <w:sz w:val="30"/>
          <w:szCs w:val="30"/>
          <w:lang w:val="en-GB"/>
        </w:rPr>
        <w:t xml:space="preserve">’ </w:t>
      </w:r>
      <w:r w:rsidR="0010186C" w:rsidRPr="008C5E34">
        <w:rPr>
          <w:rFonts w:ascii="Tahoma" w:hAnsi="Tahoma" w:cs="Tahoma"/>
          <w:sz w:val="30"/>
          <w:szCs w:val="30"/>
          <w:lang w:val="en-GB"/>
        </w:rPr>
        <w:t xml:space="preserve">but </w:t>
      </w:r>
      <w:r w:rsidR="00D86968" w:rsidRPr="008C5E34">
        <w:rPr>
          <w:rFonts w:ascii="Tahoma" w:hAnsi="Tahoma" w:cs="Tahoma"/>
          <w:sz w:val="30"/>
          <w:szCs w:val="30"/>
          <w:lang w:val="en-GB"/>
        </w:rPr>
        <w:t>“</w:t>
      </w:r>
      <w:r w:rsidR="0010186C" w:rsidRPr="008C5E34">
        <w:rPr>
          <w:rFonts w:ascii="Tahoma" w:hAnsi="Tahoma" w:cs="Tahoma"/>
          <w:sz w:val="30"/>
          <w:szCs w:val="30"/>
          <w:lang w:val="en-GB"/>
        </w:rPr>
        <w:t>ACT NOW,</w:t>
      </w:r>
      <w:r w:rsidR="00D86968" w:rsidRPr="008C5E34">
        <w:rPr>
          <w:rFonts w:ascii="Tahoma" w:hAnsi="Tahoma" w:cs="Tahoma"/>
          <w:sz w:val="30"/>
          <w:szCs w:val="30"/>
          <w:lang w:val="en-GB"/>
        </w:rPr>
        <w:t>”</w:t>
      </w:r>
      <w:r w:rsidR="00D076F2">
        <w:rPr>
          <w:rFonts w:ascii="Tahoma" w:hAnsi="Tahoma" w:cs="Tahoma"/>
          <w:sz w:val="30"/>
          <w:szCs w:val="30"/>
          <w:lang w:val="en-GB"/>
        </w:rPr>
        <w:t xml:space="preserve"> </w:t>
      </w:r>
      <w:r w:rsidR="0010186C" w:rsidRPr="008C5E34">
        <w:rPr>
          <w:rFonts w:ascii="Tahoma" w:hAnsi="Tahoma" w:cs="Tahoma"/>
          <w:sz w:val="30"/>
          <w:szCs w:val="30"/>
        </w:rPr>
        <w:t>in promoting women’s</w:t>
      </w:r>
      <w:r w:rsidR="00AE70C1" w:rsidRPr="008C5E34">
        <w:rPr>
          <w:rFonts w:ascii="Tahoma" w:hAnsi="Tahoma" w:cs="Tahoma"/>
          <w:sz w:val="30"/>
          <w:szCs w:val="30"/>
        </w:rPr>
        <w:t xml:space="preserve"> and girls’</w:t>
      </w:r>
      <w:r w:rsidR="0010186C" w:rsidRPr="008C5E34">
        <w:rPr>
          <w:rFonts w:ascii="Tahoma" w:hAnsi="Tahoma" w:cs="Tahoma"/>
          <w:sz w:val="30"/>
          <w:szCs w:val="30"/>
        </w:rPr>
        <w:t xml:space="preserve"> rights and gender equality</w:t>
      </w:r>
      <w:r w:rsidR="00AE70C1" w:rsidRPr="008C5E34">
        <w:rPr>
          <w:rFonts w:ascii="Tahoma" w:hAnsi="Tahoma" w:cs="Tahoma"/>
          <w:sz w:val="30"/>
          <w:szCs w:val="30"/>
        </w:rPr>
        <w:t>.</w:t>
      </w:r>
      <w:r w:rsidR="001F2CE7">
        <w:rPr>
          <w:rFonts w:ascii="Tahoma" w:hAnsi="Tahoma" w:cs="Tahoma"/>
          <w:sz w:val="30"/>
          <w:szCs w:val="30"/>
        </w:rPr>
        <w:t xml:space="preserve"> </w:t>
      </w:r>
      <w:r w:rsidR="001C454E" w:rsidRPr="008C5E34">
        <w:rPr>
          <w:rFonts w:ascii="Tahoma" w:hAnsi="Tahoma" w:cs="Tahoma"/>
          <w:sz w:val="30"/>
          <w:szCs w:val="30"/>
          <w:lang w:val="en-GB"/>
        </w:rPr>
        <w:t>Ultimately</w:t>
      </w:r>
      <w:r w:rsidR="00AC3203" w:rsidRPr="008C5E34">
        <w:rPr>
          <w:rFonts w:ascii="Tahoma" w:hAnsi="Tahoma" w:cs="Tahoma"/>
          <w:sz w:val="30"/>
          <w:szCs w:val="30"/>
          <w:lang w:val="en-GB"/>
        </w:rPr>
        <w:t xml:space="preserve">, achieving gender equality is not only a fundamental </w:t>
      </w:r>
      <w:proofErr w:type="gramStart"/>
      <w:r w:rsidR="00AC3203" w:rsidRPr="008C5E34">
        <w:rPr>
          <w:rFonts w:ascii="Tahoma" w:hAnsi="Tahoma" w:cs="Tahoma"/>
          <w:sz w:val="30"/>
          <w:szCs w:val="30"/>
          <w:lang w:val="en-GB"/>
        </w:rPr>
        <w:t>right,</w:t>
      </w:r>
      <w:proofErr w:type="gramEnd"/>
      <w:r w:rsidR="00AC3203" w:rsidRPr="008C5E34">
        <w:rPr>
          <w:rFonts w:ascii="Tahoma" w:hAnsi="Tahoma" w:cs="Tahoma"/>
          <w:sz w:val="30"/>
          <w:szCs w:val="30"/>
          <w:lang w:val="en-GB"/>
        </w:rPr>
        <w:t xml:space="preserve"> it also has immense economic and social </w:t>
      </w:r>
      <w:r w:rsidR="00AD7474" w:rsidRPr="008C5E34">
        <w:rPr>
          <w:rFonts w:ascii="Tahoma" w:hAnsi="Tahoma" w:cs="Tahoma"/>
          <w:sz w:val="30"/>
          <w:szCs w:val="30"/>
          <w:lang w:val="en-GB"/>
        </w:rPr>
        <w:t>dividen</w:t>
      </w:r>
      <w:r w:rsidR="008F696A" w:rsidRPr="008C5E34">
        <w:rPr>
          <w:rFonts w:ascii="Tahoma" w:hAnsi="Tahoma" w:cs="Tahoma"/>
          <w:sz w:val="30"/>
          <w:szCs w:val="30"/>
          <w:lang w:val="en-GB"/>
        </w:rPr>
        <w:t>ds</w:t>
      </w:r>
      <w:r w:rsidR="00AC3203" w:rsidRPr="008C5E34">
        <w:rPr>
          <w:rFonts w:ascii="Tahoma" w:hAnsi="Tahoma" w:cs="Tahoma"/>
          <w:sz w:val="30"/>
          <w:szCs w:val="30"/>
          <w:lang w:val="en-GB"/>
        </w:rPr>
        <w:t xml:space="preserve">. </w:t>
      </w:r>
      <w:r w:rsidR="00BA5DD5" w:rsidRPr="008C5E34">
        <w:rPr>
          <w:rFonts w:ascii="Tahoma" w:hAnsi="Tahoma" w:cs="Tahoma"/>
          <w:sz w:val="30"/>
          <w:szCs w:val="30"/>
          <w:lang w:val="en-GB"/>
        </w:rPr>
        <w:t xml:space="preserve">This is in line with the sentiments of </w:t>
      </w:r>
      <w:r w:rsidR="00AF6CC9" w:rsidRPr="008C5E34">
        <w:rPr>
          <w:rFonts w:ascii="Tahoma" w:hAnsi="Tahoma" w:cs="Tahoma"/>
          <w:sz w:val="30"/>
          <w:szCs w:val="30"/>
          <w:lang w:val="en-GB"/>
        </w:rPr>
        <w:t xml:space="preserve">the United Nations Secretary General, Antonio </w:t>
      </w:r>
      <w:proofErr w:type="spellStart"/>
      <w:r w:rsidR="00AF6CC9" w:rsidRPr="008C5E34">
        <w:rPr>
          <w:rFonts w:ascii="Tahoma" w:hAnsi="Tahoma" w:cs="Tahoma"/>
          <w:sz w:val="30"/>
          <w:szCs w:val="30"/>
          <w:lang w:val="en-GB"/>
        </w:rPr>
        <w:t>Guterres</w:t>
      </w:r>
      <w:proofErr w:type="spellEnd"/>
      <w:r w:rsidR="00AF6CC9" w:rsidRPr="008C5E34">
        <w:rPr>
          <w:rFonts w:ascii="Tahoma" w:hAnsi="Tahoma" w:cs="Tahoma"/>
          <w:sz w:val="30"/>
          <w:szCs w:val="30"/>
          <w:lang w:val="en-GB"/>
        </w:rPr>
        <w:t>, in his message during the 2024</w:t>
      </w:r>
      <w:r w:rsidR="004F40DB" w:rsidRPr="008C5E34">
        <w:rPr>
          <w:rFonts w:ascii="Tahoma" w:hAnsi="Tahoma" w:cs="Tahoma"/>
          <w:sz w:val="30"/>
          <w:szCs w:val="30"/>
          <w:lang w:val="en-GB"/>
        </w:rPr>
        <w:t xml:space="preserve">International Women’s Day, </w:t>
      </w:r>
      <w:r w:rsidR="00BA5DD5" w:rsidRPr="008C5E34">
        <w:rPr>
          <w:rFonts w:ascii="Tahoma" w:hAnsi="Tahoma" w:cs="Tahoma"/>
          <w:sz w:val="30"/>
          <w:szCs w:val="30"/>
          <w:lang w:val="en-GB"/>
        </w:rPr>
        <w:t>when he stated th</w:t>
      </w:r>
      <w:r w:rsidR="00EE08AF" w:rsidRPr="008C5E34">
        <w:rPr>
          <w:rFonts w:ascii="Tahoma" w:hAnsi="Tahoma" w:cs="Tahoma"/>
          <w:sz w:val="30"/>
          <w:szCs w:val="30"/>
          <w:lang w:val="en-GB"/>
        </w:rPr>
        <w:t>at</w:t>
      </w:r>
      <w:r w:rsidR="00BA5DD5" w:rsidRPr="008C5E34">
        <w:rPr>
          <w:rFonts w:ascii="Tahoma" w:hAnsi="Tahoma" w:cs="Tahoma"/>
          <w:sz w:val="30"/>
          <w:szCs w:val="30"/>
          <w:lang w:val="en-GB"/>
        </w:rPr>
        <w:t xml:space="preserve">, </w:t>
      </w:r>
      <w:r w:rsidR="00BA5DD5" w:rsidRPr="008C5E34">
        <w:rPr>
          <w:rFonts w:ascii="Tahoma" w:hAnsi="Tahoma" w:cs="Tahoma"/>
          <w:b/>
          <w:i/>
          <w:sz w:val="30"/>
          <w:szCs w:val="30"/>
          <w:lang w:val="en-GB"/>
        </w:rPr>
        <w:t>“</w:t>
      </w:r>
      <w:r w:rsidR="004A3BC7" w:rsidRPr="008C5E34">
        <w:rPr>
          <w:rFonts w:ascii="Tahoma" w:hAnsi="Tahoma" w:cs="Tahoma"/>
          <w:b/>
          <w:i/>
          <w:sz w:val="30"/>
          <w:szCs w:val="30"/>
        </w:rPr>
        <w:t>Women’s rights are a proven path to fair, peaceful, prosperous societies. It is good for us all.</w:t>
      </w:r>
      <w:r w:rsidR="00D076F2">
        <w:rPr>
          <w:rFonts w:ascii="Tahoma" w:hAnsi="Tahoma" w:cs="Tahoma"/>
          <w:b/>
          <w:i/>
          <w:sz w:val="30"/>
          <w:szCs w:val="30"/>
        </w:rPr>
        <w:t xml:space="preserve"> </w:t>
      </w:r>
      <w:r w:rsidR="004A3BC7" w:rsidRPr="008C5E34">
        <w:rPr>
          <w:rFonts w:ascii="Tahoma" w:hAnsi="Tahoma" w:cs="Tahoma"/>
          <w:b/>
          <w:i/>
          <w:sz w:val="30"/>
          <w:szCs w:val="30"/>
        </w:rPr>
        <w:t>Together, let’s take urgent action to make it a reality.</w:t>
      </w:r>
      <w:r w:rsidR="00735C78" w:rsidRPr="008C5E34">
        <w:rPr>
          <w:rFonts w:ascii="Tahoma" w:hAnsi="Tahoma" w:cs="Tahoma"/>
          <w:b/>
          <w:i/>
          <w:sz w:val="30"/>
          <w:szCs w:val="30"/>
          <w:lang w:val="en-US"/>
        </w:rPr>
        <w:t>”</w:t>
      </w:r>
    </w:p>
    <w:p w:rsidR="00F80503" w:rsidRPr="008C5E34" w:rsidRDefault="00F80503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</w:rPr>
      </w:pPr>
    </w:p>
    <w:p w:rsidR="00AF24EA" w:rsidRPr="008C5E34" w:rsidRDefault="00BE794A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  <w:r w:rsidRPr="008C5E34">
        <w:rPr>
          <w:rFonts w:ascii="Tahoma" w:hAnsi="Tahoma" w:cs="Tahoma"/>
          <w:sz w:val="30"/>
          <w:szCs w:val="30"/>
        </w:rPr>
        <w:t>I</w:t>
      </w:r>
      <w:r w:rsidR="00AC3203" w:rsidRPr="008C5E34">
        <w:rPr>
          <w:rFonts w:ascii="Tahoma" w:hAnsi="Tahoma" w:cs="Tahoma"/>
          <w:sz w:val="30"/>
          <w:szCs w:val="30"/>
        </w:rPr>
        <w:t xml:space="preserve">n view of the foregoing, and in keeping with the spirit of </w:t>
      </w:r>
      <w:r w:rsidR="00D86968" w:rsidRPr="008C5E34">
        <w:rPr>
          <w:rFonts w:ascii="Tahoma" w:hAnsi="Tahoma" w:cs="Tahoma"/>
          <w:sz w:val="30"/>
          <w:szCs w:val="30"/>
        </w:rPr>
        <w:t>“</w:t>
      </w:r>
      <w:r w:rsidR="00AC3203" w:rsidRPr="008C5E34">
        <w:rPr>
          <w:rFonts w:ascii="Tahoma" w:hAnsi="Tahoma" w:cs="Tahoma"/>
          <w:sz w:val="30"/>
          <w:szCs w:val="30"/>
        </w:rPr>
        <w:t>ACTING NOW,</w:t>
      </w:r>
      <w:r w:rsidR="00D86968" w:rsidRPr="008C5E34">
        <w:rPr>
          <w:rFonts w:ascii="Tahoma" w:hAnsi="Tahoma" w:cs="Tahoma"/>
          <w:sz w:val="30"/>
          <w:szCs w:val="30"/>
        </w:rPr>
        <w:t>”</w:t>
      </w:r>
      <w:r w:rsidR="00AC3203" w:rsidRPr="008C5E34">
        <w:rPr>
          <w:rFonts w:ascii="Tahoma" w:hAnsi="Tahoma" w:cs="Tahoma"/>
          <w:sz w:val="30"/>
          <w:szCs w:val="30"/>
        </w:rPr>
        <w:t xml:space="preserve"> let me take this opportunity to </w:t>
      </w:r>
      <w:r w:rsidR="00AC7E63" w:rsidRPr="008C5E34">
        <w:rPr>
          <w:rFonts w:ascii="Tahoma" w:hAnsi="Tahoma" w:cs="Tahoma"/>
          <w:sz w:val="30"/>
          <w:szCs w:val="30"/>
        </w:rPr>
        <w:t xml:space="preserve">urge all stakeholders – the Government, </w:t>
      </w:r>
      <w:r w:rsidR="004676F0" w:rsidRPr="008C5E34">
        <w:rPr>
          <w:rFonts w:ascii="Tahoma" w:hAnsi="Tahoma" w:cs="Tahoma"/>
          <w:sz w:val="30"/>
          <w:szCs w:val="30"/>
        </w:rPr>
        <w:t xml:space="preserve">development </w:t>
      </w:r>
      <w:r w:rsidR="005F7B42" w:rsidRPr="008C5E34">
        <w:rPr>
          <w:rFonts w:ascii="Tahoma" w:hAnsi="Tahoma" w:cs="Tahoma"/>
          <w:sz w:val="30"/>
          <w:szCs w:val="30"/>
        </w:rPr>
        <w:t>partners</w:t>
      </w:r>
      <w:r w:rsidR="004676F0" w:rsidRPr="008C5E34">
        <w:rPr>
          <w:rFonts w:ascii="Tahoma" w:hAnsi="Tahoma" w:cs="Tahoma"/>
          <w:sz w:val="30"/>
          <w:szCs w:val="30"/>
        </w:rPr>
        <w:t>, civil society, women’s organi</w:t>
      </w:r>
      <w:r w:rsidR="006D08AA" w:rsidRPr="008C5E34">
        <w:rPr>
          <w:rFonts w:ascii="Tahoma" w:hAnsi="Tahoma" w:cs="Tahoma"/>
          <w:sz w:val="30"/>
          <w:szCs w:val="30"/>
        </w:rPr>
        <w:t>s</w:t>
      </w:r>
      <w:r w:rsidR="004676F0" w:rsidRPr="008C5E34">
        <w:rPr>
          <w:rFonts w:ascii="Tahoma" w:hAnsi="Tahoma" w:cs="Tahoma"/>
          <w:sz w:val="30"/>
          <w:szCs w:val="30"/>
        </w:rPr>
        <w:t>ations, young people, the private sector</w:t>
      </w:r>
      <w:r w:rsidR="006D08AA" w:rsidRPr="008C5E34">
        <w:rPr>
          <w:rFonts w:ascii="Tahoma" w:hAnsi="Tahoma" w:cs="Tahoma"/>
          <w:sz w:val="30"/>
          <w:szCs w:val="30"/>
        </w:rPr>
        <w:t xml:space="preserve"> and</w:t>
      </w:r>
      <w:r w:rsidR="004676F0" w:rsidRPr="008C5E34">
        <w:rPr>
          <w:rFonts w:ascii="Tahoma" w:hAnsi="Tahoma" w:cs="Tahoma"/>
          <w:sz w:val="30"/>
          <w:szCs w:val="30"/>
        </w:rPr>
        <w:t xml:space="preserve"> the media</w:t>
      </w:r>
      <w:r w:rsidR="006D08AA" w:rsidRPr="008C5E34">
        <w:rPr>
          <w:rFonts w:ascii="Tahoma" w:hAnsi="Tahoma" w:cs="Tahoma"/>
          <w:sz w:val="30"/>
          <w:szCs w:val="30"/>
        </w:rPr>
        <w:t xml:space="preserve">, </w:t>
      </w:r>
      <w:r w:rsidR="00AC7E63" w:rsidRPr="008C5E34">
        <w:rPr>
          <w:rFonts w:ascii="Tahoma" w:hAnsi="Tahoma" w:cs="Tahoma"/>
          <w:sz w:val="30"/>
          <w:szCs w:val="30"/>
        </w:rPr>
        <w:t xml:space="preserve">to concertedly work together to ensure rights, equality and </w:t>
      </w:r>
      <w:r w:rsidR="00AC7E63" w:rsidRPr="008C5E34">
        <w:rPr>
          <w:rFonts w:ascii="Tahoma" w:hAnsi="Tahoma" w:cs="Tahoma"/>
          <w:sz w:val="30"/>
          <w:szCs w:val="30"/>
        </w:rPr>
        <w:lastRenderedPageBreak/>
        <w:t xml:space="preserve">empowerment for all women and girls. </w:t>
      </w:r>
      <w:r w:rsidR="00EE6EA4" w:rsidRPr="008C5E34">
        <w:rPr>
          <w:rFonts w:ascii="Tahoma" w:hAnsi="Tahoma" w:cs="Tahoma"/>
          <w:sz w:val="30"/>
          <w:szCs w:val="30"/>
          <w:lang w:val="en-GB"/>
        </w:rPr>
        <w:t xml:space="preserve">We must all </w:t>
      </w:r>
      <w:r w:rsidR="002D1F71" w:rsidRPr="008C5E34">
        <w:rPr>
          <w:rFonts w:ascii="Tahoma" w:hAnsi="Tahoma" w:cs="Tahoma"/>
          <w:sz w:val="30"/>
          <w:szCs w:val="30"/>
          <w:lang w:val="en-GB"/>
        </w:rPr>
        <w:t>“</w:t>
      </w:r>
      <w:r w:rsidR="00EE6EA4" w:rsidRPr="008C5E34">
        <w:rPr>
          <w:rFonts w:ascii="Tahoma" w:hAnsi="Tahoma" w:cs="Tahoma"/>
          <w:sz w:val="30"/>
          <w:szCs w:val="30"/>
          <w:lang w:val="en-GB"/>
        </w:rPr>
        <w:t>ACT NOW</w:t>
      </w:r>
      <w:r w:rsidR="002D1F71" w:rsidRPr="008C5E34">
        <w:rPr>
          <w:rFonts w:ascii="Tahoma" w:hAnsi="Tahoma" w:cs="Tahoma"/>
          <w:sz w:val="30"/>
          <w:szCs w:val="30"/>
          <w:lang w:val="en-GB"/>
        </w:rPr>
        <w:t>”</w:t>
      </w:r>
      <w:r w:rsidR="00DF7DBB" w:rsidRPr="008C5E34">
        <w:rPr>
          <w:rFonts w:ascii="Tahoma" w:hAnsi="Tahoma" w:cs="Tahoma"/>
          <w:sz w:val="30"/>
          <w:szCs w:val="30"/>
          <w:lang w:val="en-GB"/>
        </w:rPr>
        <w:t xml:space="preserve"> in creating a world, and a Zambia, in particular where women and girls have full and equal rights in every </w:t>
      </w:r>
      <w:r w:rsidR="00B2036D" w:rsidRPr="008C5E34">
        <w:rPr>
          <w:rFonts w:ascii="Tahoma" w:hAnsi="Tahoma" w:cs="Tahoma"/>
          <w:sz w:val="30"/>
          <w:szCs w:val="30"/>
          <w:lang w:val="en-GB"/>
        </w:rPr>
        <w:t>re</w:t>
      </w:r>
      <w:r w:rsidR="00DF7DBB" w:rsidRPr="008C5E34">
        <w:rPr>
          <w:rFonts w:ascii="Tahoma" w:hAnsi="Tahoma" w:cs="Tahoma"/>
          <w:sz w:val="30"/>
          <w:szCs w:val="30"/>
          <w:lang w:val="en-GB"/>
        </w:rPr>
        <w:t>spect and can achieve their full potential</w:t>
      </w:r>
      <w:r w:rsidR="00AF24EA" w:rsidRPr="008C5E34">
        <w:rPr>
          <w:rFonts w:ascii="Tahoma" w:hAnsi="Tahoma" w:cs="Tahoma"/>
          <w:sz w:val="30"/>
          <w:szCs w:val="30"/>
          <w:lang w:val="en-GB"/>
        </w:rPr>
        <w:t>.</w:t>
      </w:r>
    </w:p>
    <w:p w:rsidR="00F80503" w:rsidRDefault="00F80503" w:rsidP="00F80503">
      <w:pPr>
        <w:spacing w:after="0" w:line="360" w:lineRule="auto"/>
        <w:jc w:val="both"/>
        <w:rPr>
          <w:rFonts w:ascii="Tahoma" w:hAnsi="Tahoma" w:cs="Tahoma"/>
          <w:b/>
          <w:sz w:val="30"/>
          <w:szCs w:val="30"/>
          <w:lang w:val="en-GB"/>
        </w:rPr>
      </w:pPr>
      <w:bookmarkStart w:id="0" w:name="_GoBack"/>
      <w:bookmarkEnd w:id="0"/>
    </w:p>
    <w:p w:rsidR="00093B39" w:rsidRPr="008C5E34" w:rsidRDefault="00093B39" w:rsidP="00093B39">
      <w:pPr>
        <w:spacing w:after="0" w:line="360" w:lineRule="auto"/>
        <w:jc w:val="both"/>
        <w:rPr>
          <w:rFonts w:ascii="Tahoma" w:hAnsi="Tahoma" w:cs="Tahoma"/>
          <w:b/>
          <w:sz w:val="30"/>
          <w:szCs w:val="30"/>
          <w:lang w:val="en-GB"/>
        </w:rPr>
      </w:pPr>
      <w:r w:rsidRPr="008C5E34">
        <w:rPr>
          <w:rFonts w:ascii="Tahoma" w:hAnsi="Tahoma" w:cs="Tahoma"/>
          <w:b/>
          <w:sz w:val="30"/>
          <w:szCs w:val="30"/>
          <w:lang w:val="en-GB"/>
        </w:rPr>
        <w:t xml:space="preserve">Country Men and Women, </w:t>
      </w:r>
    </w:p>
    <w:p w:rsidR="00093B39" w:rsidRDefault="00093B39" w:rsidP="00F80503">
      <w:pPr>
        <w:spacing w:after="0" w:line="360" w:lineRule="auto"/>
        <w:jc w:val="both"/>
        <w:rPr>
          <w:rFonts w:ascii="Tahoma" w:hAnsi="Tahoma" w:cs="Tahoma"/>
          <w:b/>
          <w:sz w:val="30"/>
          <w:szCs w:val="30"/>
          <w:lang w:val="en-GB"/>
        </w:rPr>
      </w:pPr>
    </w:p>
    <w:p w:rsidR="00093B39" w:rsidRDefault="00093B39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  <w:r>
        <w:rPr>
          <w:rFonts w:ascii="Tahoma" w:hAnsi="Tahoma" w:cs="Tahoma"/>
          <w:sz w:val="30"/>
          <w:szCs w:val="30"/>
          <w:lang w:val="en-GB"/>
        </w:rPr>
        <w:t xml:space="preserve">As a </w:t>
      </w:r>
      <w:r w:rsidR="0058642C">
        <w:rPr>
          <w:rFonts w:ascii="Tahoma" w:hAnsi="Tahoma" w:cs="Tahoma"/>
          <w:sz w:val="30"/>
          <w:szCs w:val="30"/>
          <w:lang w:val="en-GB"/>
        </w:rPr>
        <w:t>L</w:t>
      </w:r>
      <w:r>
        <w:rPr>
          <w:rFonts w:ascii="Tahoma" w:hAnsi="Tahoma" w:cs="Tahoma"/>
          <w:sz w:val="30"/>
          <w:szCs w:val="30"/>
          <w:lang w:val="en-GB"/>
        </w:rPr>
        <w:t xml:space="preserve">egislature, the number of </w:t>
      </w:r>
      <w:r w:rsidR="003B4BA8">
        <w:rPr>
          <w:rFonts w:ascii="Tahoma" w:hAnsi="Tahoma" w:cs="Tahoma"/>
          <w:sz w:val="30"/>
          <w:szCs w:val="30"/>
          <w:lang w:val="en-GB"/>
        </w:rPr>
        <w:t>female</w:t>
      </w:r>
      <w:r>
        <w:rPr>
          <w:rFonts w:ascii="Tahoma" w:hAnsi="Tahoma" w:cs="Tahoma"/>
          <w:sz w:val="30"/>
          <w:szCs w:val="30"/>
          <w:lang w:val="en-GB"/>
        </w:rPr>
        <w:t xml:space="preserve"> </w:t>
      </w:r>
      <w:r w:rsidR="009600DE">
        <w:rPr>
          <w:rFonts w:ascii="Tahoma" w:hAnsi="Tahoma" w:cs="Tahoma"/>
          <w:sz w:val="30"/>
          <w:szCs w:val="30"/>
          <w:lang w:val="en-GB"/>
        </w:rPr>
        <w:t>Members</w:t>
      </w:r>
      <w:r>
        <w:rPr>
          <w:rFonts w:ascii="Tahoma" w:hAnsi="Tahoma" w:cs="Tahoma"/>
          <w:sz w:val="30"/>
          <w:szCs w:val="30"/>
          <w:lang w:val="en-GB"/>
        </w:rPr>
        <w:t xml:space="preserve"> of </w:t>
      </w:r>
      <w:r w:rsidR="009600DE">
        <w:rPr>
          <w:rFonts w:ascii="Tahoma" w:hAnsi="Tahoma" w:cs="Tahoma"/>
          <w:sz w:val="30"/>
          <w:szCs w:val="30"/>
          <w:lang w:val="en-GB"/>
        </w:rPr>
        <w:t>Parliament</w:t>
      </w:r>
      <w:r w:rsidR="0058642C">
        <w:rPr>
          <w:rFonts w:ascii="Tahoma" w:hAnsi="Tahoma" w:cs="Tahoma"/>
          <w:sz w:val="30"/>
          <w:szCs w:val="30"/>
          <w:lang w:val="en-GB"/>
        </w:rPr>
        <w:t>,</w:t>
      </w:r>
      <w:r>
        <w:rPr>
          <w:rFonts w:ascii="Tahoma" w:hAnsi="Tahoma" w:cs="Tahoma"/>
          <w:sz w:val="30"/>
          <w:szCs w:val="30"/>
          <w:lang w:val="en-GB"/>
        </w:rPr>
        <w:t xml:space="preserve"> wh</w:t>
      </w:r>
      <w:r w:rsidR="009600DE">
        <w:rPr>
          <w:rFonts w:ascii="Tahoma" w:hAnsi="Tahoma" w:cs="Tahoma"/>
          <w:sz w:val="30"/>
          <w:szCs w:val="30"/>
          <w:lang w:val="en-GB"/>
        </w:rPr>
        <w:t>ich</w:t>
      </w:r>
      <w:r>
        <w:rPr>
          <w:rFonts w:ascii="Tahoma" w:hAnsi="Tahoma" w:cs="Tahoma"/>
          <w:sz w:val="30"/>
          <w:szCs w:val="30"/>
          <w:lang w:val="en-GB"/>
        </w:rPr>
        <w:t xml:space="preserve"> stands at 25</w:t>
      </w:r>
      <w:r w:rsidR="003B4BA8">
        <w:rPr>
          <w:rFonts w:ascii="Tahoma" w:hAnsi="Tahoma" w:cs="Tahoma"/>
          <w:sz w:val="30"/>
          <w:szCs w:val="30"/>
          <w:lang w:val="en-GB"/>
        </w:rPr>
        <w:t xml:space="preserve"> out of 167 Members of Parliament</w:t>
      </w:r>
      <w:r>
        <w:rPr>
          <w:rFonts w:ascii="Tahoma" w:hAnsi="Tahoma" w:cs="Tahoma"/>
          <w:sz w:val="30"/>
          <w:szCs w:val="30"/>
          <w:lang w:val="en-GB"/>
        </w:rPr>
        <w:t>, translating into 15%, remains a serious concern</w:t>
      </w:r>
      <w:r w:rsidR="003B4BA8">
        <w:rPr>
          <w:rFonts w:ascii="Tahoma" w:hAnsi="Tahoma" w:cs="Tahoma"/>
          <w:sz w:val="30"/>
          <w:szCs w:val="30"/>
          <w:lang w:val="en-GB"/>
        </w:rPr>
        <w:t>,</w:t>
      </w:r>
      <w:r>
        <w:rPr>
          <w:rFonts w:ascii="Tahoma" w:hAnsi="Tahoma" w:cs="Tahoma"/>
          <w:sz w:val="30"/>
          <w:szCs w:val="30"/>
          <w:lang w:val="en-GB"/>
        </w:rPr>
        <w:t xml:space="preserve"> given its </w:t>
      </w:r>
      <w:r w:rsidR="0058642C">
        <w:rPr>
          <w:rFonts w:ascii="Tahoma" w:hAnsi="Tahoma" w:cs="Tahoma"/>
          <w:sz w:val="30"/>
          <w:szCs w:val="30"/>
          <w:lang w:val="en-GB"/>
        </w:rPr>
        <w:t xml:space="preserve">Legislative, </w:t>
      </w:r>
      <w:r>
        <w:rPr>
          <w:rFonts w:ascii="Tahoma" w:hAnsi="Tahoma" w:cs="Tahoma"/>
          <w:sz w:val="30"/>
          <w:szCs w:val="30"/>
          <w:lang w:val="en-GB"/>
        </w:rPr>
        <w:t xml:space="preserve">Representative and </w:t>
      </w:r>
      <w:r w:rsidR="009600DE">
        <w:rPr>
          <w:rFonts w:ascii="Tahoma" w:hAnsi="Tahoma" w:cs="Tahoma"/>
          <w:sz w:val="30"/>
          <w:szCs w:val="30"/>
          <w:lang w:val="en-GB"/>
        </w:rPr>
        <w:t>O</w:t>
      </w:r>
      <w:r>
        <w:rPr>
          <w:rFonts w:ascii="Tahoma" w:hAnsi="Tahoma" w:cs="Tahoma"/>
          <w:sz w:val="30"/>
          <w:szCs w:val="30"/>
          <w:lang w:val="en-GB"/>
        </w:rPr>
        <w:t xml:space="preserve">versight </w:t>
      </w:r>
      <w:r w:rsidR="009600DE">
        <w:rPr>
          <w:rFonts w:ascii="Tahoma" w:hAnsi="Tahoma" w:cs="Tahoma"/>
          <w:sz w:val="30"/>
          <w:szCs w:val="30"/>
          <w:lang w:val="en-GB"/>
        </w:rPr>
        <w:t>F</w:t>
      </w:r>
      <w:r>
        <w:rPr>
          <w:rFonts w:ascii="Tahoma" w:hAnsi="Tahoma" w:cs="Tahoma"/>
          <w:sz w:val="30"/>
          <w:szCs w:val="30"/>
          <w:lang w:val="en-GB"/>
        </w:rPr>
        <w:t>unctions</w:t>
      </w:r>
      <w:r w:rsidR="00FD4F1F">
        <w:rPr>
          <w:rFonts w:ascii="Tahoma" w:hAnsi="Tahoma" w:cs="Tahoma"/>
          <w:sz w:val="30"/>
          <w:szCs w:val="30"/>
          <w:lang w:val="en-GB"/>
        </w:rPr>
        <w:t>.</w:t>
      </w:r>
      <w:r>
        <w:rPr>
          <w:rFonts w:ascii="Tahoma" w:hAnsi="Tahoma" w:cs="Tahoma"/>
          <w:sz w:val="30"/>
          <w:szCs w:val="30"/>
          <w:lang w:val="en-GB"/>
        </w:rPr>
        <w:t xml:space="preserve"> </w:t>
      </w:r>
      <w:r w:rsidR="00FD4F1F">
        <w:rPr>
          <w:rFonts w:ascii="Tahoma" w:hAnsi="Tahoma" w:cs="Tahoma"/>
          <w:sz w:val="30"/>
          <w:szCs w:val="30"/>
          <w:lang w:val="en-GB"/>
        </w:rPr>
        <w:t>With</w:t>
      </w:r>
      <w:r>
        <w:rPr>
          <w:rFonts w:ascii="Tahoma" w:hAnsi="Tahoma" w:cs="Tahoma"/>
          <w:sz w:val="30"/>
          <w:szCs w:val="30"/>
          <w:lang w:val="en-GB"/>
        </w:rPr>
        <w:t xml:space="preserve"> the </w:t>
      </w:r>
      <w:r w:rsidR="009600DE">
        <w:rPr>
          <w:rFonts w:ascii="Tahoma" w:hAnsi="Tahoma" w:cs="Tahoma"/>
          <w:sz w:val="30"/>
          <w:szCs w:val="30"/>
          <w:lang w:val="en-GB"/>
        </w:rPr>
        <w:t>anticipated</w:t>
      </w:r>
      <w:r>
        <w:rPr>
          <w:rFonts w:ascii="Tahoma" w:hAnsi="Tahoma" w:cs="Tahoma"/>
          <w:sz w:val="30"/>
          <w:szCs w:val="30"/>
          <w:lang w:val="en-GB"/>
        </w:rPr>
        <w:t xml:space="preserve"> amendment of the Constitution </w:t>
      </w:r>
      <w:r w:rsidR="00BD0995">
        <w:rPr>
          <w:rFonts w:ascii="Tahoma" w:hAnsi="Tahoma" w:cs="Tahoma"/>
          <w:sz w:val="30"/>
          <w:szCs w:val="30"/>
          <w:lang w:val="en-GB"/>
        </w:rPr>
        <w:t>on</w:t>
      </w:r>
      <w:r>
        <w:rPr>
          <w:rFonts w:ascii="Tahoma" w:hAnsi="Tahoma" w:cs="Tahoma"/>
          <w:sz w:val="30"/>
          <w:szCs w:val="30"/>
          <w:lang w:val="en-GB"/>
        </w:rPr>
        <w:t xml:space="preserve"> non contentious </w:t>
      </w:r>
      <w:r w:rsidR="009600DE">
        <w:rPr>
          <w:rFonts w:ascii="Tahoma" w:hAnsi="Tahoma" w:cs="Tahoma"/>
          <w:sz w:val="30"/>
          <w:szCs w:val="30"/>
          <w:lang w:val="en-GB"/>
        </w:rPr>
        <w:t>issue</w:t>
      </w:r>
      <w:r w:rsidR="00BD0995">
        <w:rPr>
          <w:rFonts w:ascii="Tahoma" w:hAnsi="Tahoma" w:cs="Tahoma"/>
          <w:sz w:val="30"/>
          <w:szCs w:val="30"/>
          <w:lang w:val="en-GB"/>
        </w:rPr>
        <w:t>s</w:t>
      </w:r>
      <w:r>
        <w:rPr>
          <w:rFonts w:ascii="Tahoma" w:hAnsi="Tahoma" w:cs="Tahoma"/>
          <w:sz w:val="30"/>
          <w:szCs w:val="30"/>
          <w:lang w:val="en-GB"/>
        </w:rPr>
        <w:t>, it is my expectation that we shall entrench a quota system that will guarantee more women in the People’s House.</w:t>
      </w:r>
    </w:p>
    <w:p w:rsidR="00093B39" w:rsidRPr="00093B39" w:rsidRDefault="00093B39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</w:p>
    <w:p w:rsidR="00735C78" w:rsidRPr="008C5E34" w:rsidRDefault="00735C78" w:rsidP="00F80503">
      <w:pPr>
        <w:spacing w:after="0" w:line="360" w:lineRule="auto"/>
        <w:jc w:val="both"/>
        <w:rPr>
          <w:rFonts w:ascii="Tahoma" w:hAnsi="Tahoma" w:cs="Tahoma"/>
          <w:b/>
          <w:sz w:val="30"/>
          <w:szCs w:val="30"/>
          <w:lang w:val="en-GB"/>
        </w:rPr>
      </w:pPr>
      <w:r w:rsidRPr="008C5E34">
        <w:rPr>
          <w:rFonts w:ascii="Tahoma" w:hAnsi="Tahoma" w:cs="Tahoma"/>
          <w:b/>
          <w:sz w:val="30"/>
          <w:szCs w:val="30"/>
          <w:lang w:val="en-GB"/>
        </w:rPr>
        <w:t xml:space="preserve">Country Men and Women, </w:t>
      </w:r>
    </w:p>
    <w:p w:rsidR="00F80503" w:rsidRPr="008C5E34" w:rsidRDefault="00F80503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</w:p>
    <w:p w:rsidR="0083693A" w:rsidRPr="008C5E34" w:rsidRDefault="002F2317" w:rsidP="00F80503">
      <w:pPr>
        <w:spacing w:after="0" w:line="360" w:lineRule="auto"/>
        <w:jc w:val="both"/>
        <w:rPr>
          <w:rFonts w:ascii="Tahoma" w:hAnsi="Tahoma" w:cs="Tahoma"/>
          <w:sz w:val="30"/>
          <w:szCs w:val="30"/>
          <w:lang w:val="en-GB"/>
        </w:rPr>
      </w:pPr>
      <w:r w:rsidRPr="008C5E34">
        <w:rPr>
          <w:rFonts w:ascii="Tahoma" w:hAnsi="Tahoma" w:cs="Tahoma"/>
          <w:sz w:val="30"/>
          <w:szCs w:val="30"/>
          <w:lang w:val="en-GB"/>
        </w:rPr>
        <w:t xml:space="preserve">With these remarks, </w:t>
      </w:r>
      <w:r w:rsidR="00797356" w:rsidRPr="008C5E34">
        <w:rPr>
          <w:rFonts w:ascii="Tahoma" w:hAnsi="Tahoma" w:cs="Tahoma"/>
          <w:sz w:val="30"/>
          <w:szCs w:val="30"/>
          <w:lang w:val="en-GB"/>
        </w:rPr>
        <w:t xml:space="preserve">I </w:t>
      </w:r>
      <w:r w:rsidR="00E60604" w:rsidRPr="008C5E34">
        <w:rPr>
          <w:rFonts w:ascii="Tahoma" w:hAnsi="Tahoma" w:cs="Tahoma"/>
          <w:sz w:val="30"/>
          <w:szCs w:val="30"/>
          <w:lang w:val="en-GB"/>
        </w:rPr>
        <w:t>wish you all a Happy International Women’s Day,</w:t>
      </w:r>
      <w:r w:rsidR="00A75914" w:rsidRPr="008C5E34">
        <w:rPr>
          <w:rFonts w:ascii="Tahoma" w:hAnsi="Tahoma" w:cs="Tahoma"/>
          <w:sz w:val="30"/>
          <w:szCs w:val="30"/>
          <w:lang w:val="en-GB"/>
        </w:rPr>
        <w:t xml:space="preserve"> and </w:t>
      </w:r>
      <w:r w:rsidR="00E60604" w:rsidRPr="008C5E34">
        <w:rPr>
          <w:rFonts w:ascii="Tahoma" w:hAnsi="Tahoma" w:cs="Tahoma"/>
          <w:sz w:val="30"/>
          <w:szCs w:val="30"/>
          <w:lang w:val="en-GB"/>
        </w:rPr>
        <w:t xml:space="preserve">I </w:t>
      </w:r>
      <w:r w:rsidR="00797356" w:rsidRPr="008C5E34">
        <w:rPr>
          <w:rFonts w:ascii="Tahoma" w:hAnsi="Tahoma" w:cs="Tahoma"/>
          <w:sz w:val="30"/>
          <w:szCs w:val="30"/>
          <w:lang w:val="en-GB"/>
        </w:rPr>
        <w:t>thank you.</w:t>
      </w:r>
    </w:p>
    <w:p w:rsidR="00F80503" w:rsidRDefault="00F80503" w:rsidP="00F97C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8C5E34" w:rsidRDefault="008C5E34" w:rsidP="00F97C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8C5E34" w:rsidRDefault="008C5E34" w:rsidP="00F97C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496E39" w:rsidRPr="00496E39" w:rsidRDefault="008D1B15" w:rsidP="00F97CC0">
      <w:pPr>
        <w:spacing w:after="0" w:line="360" w:lineRule="auto"/>
        <w:jc w:val="both"/>
        <w:rPr>
          <w:rFonts w:ascii="Tahoma" w:hAnsi="Tahoma" w:cs="Tahoma"/>
          <w:sz w:val="24"/>
          <w:szCs w:val="24"/>
          <w:lang w:val="en-GB"/>
        </w:rPr>
      </w:pPr>
      <w:proofErr w:type="spellStart"/>
      <w:proofErr w:type="gramStart"/>
      <w:r>
        <w:rPr>
          <w:rFonts w:ascii="Tahoma" w:hAnsi="Tahoma" w:cs="Tahoma"/>
          <w:sz w:val="24"/>
          <w:szCs w:val="24"/>
          <w:lang w:val="en-GB"/>
        </w:rPr>
        <w:t>Rt</w:t>
      </w:r>
      <w:proofErr w:type="spellEnd"/>
      <w:proofErr w:type="gramEnd"/>
      <w:r>
        <w:rPr>
          <w:rFonts w:ascii="Tahoma" w:hAnsi="Tahoma" w:cs="Tahoma"/>
          <w:sz w:val="24"/>
          <w:szCs w:val="24"/>
          <w:lang w:val="en-GB"/>
        </w:rPr>
        <w:t xml:space="preserve"> Hon </w:t>
      </w:r>
      <w:r w:rsidR="00AF26A4">
        <w:rPr>
          <w:rFonts w:ascii="Tahoma" w:hAnsi="Tahoma" w:cs="Tahoma"/>
          <w:sz w:val="24"/>
          <w:szCs w:val="24"/>
          <w:lang w:val="en-GB"/>
        </w:rPr>
        <w:t xml:space="preserve">Ms </w:t>
      </w:r>
      <w:r>
        <w:rPr>
          <w:rFonts w:ascii="Tahoma" w:hAnsi="Tahoma" w:cs="Tahoma"/>
          <w:sz w:val="24"/>
          <w:szCs w:val="24"/>
          <w:lang w:val="en-GB"/>
        </w:rPr>
        <w:t>Nelly B</w:t>
      </w:r>
      <w:r w:rsidR="00AF26A4">
        <w:rPr>
          <w:rFonts w:ascii="Tahoma" w:hAnsi="Tahoma" w:cs="Tahoma"/>
          <w:sz w:val="24"/>
          <w:szCs w:val="24"/>
          <w:lang w:val="en-GB"/>
        </w:rPr>
        <w:t xml:space="preserve"> </w:t>
      </w:r>
      <w:r>
        <w:rPr>
          <w:rFonts w:ascii="Tahoma" w:hAnsi="Tahoma" w:cs="Tahoma"/>
          <w:sz w:val="24"/>
          <w:szCs w:val="24"/>
          <w:lang w:val="en-GB"/>
        </w:rPr>
        <w:t xml:space="preserve">K </w:t>
      </w:r>
      <w:proofErr w:type="spellStart"/>
      <w:r>
        <w:rPr>
          <w:rFonts w:ascii="Tahoma" w:hAnsi="Tahoma" w:cs="Tahoma"/>
          <w:sz w:val="24"/>
          <w:szCs w:val="24"/>
          <w:lang w:val="en-GB"/>
        </w:rPr>
        <w:t>Mutti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, SC, </w:t>
      </w:r>
      <w:r w:rsidR="00496E39" w:rsidRPr="00496E39">
        <w:rPr>
          <w:rFonts w:ascii="Tahoma" w:hAnsi="Tahoma" w:cs="Tahoma"/>
          <w:sz w:val="24"/>
          <w:szCs w:val="24"/>
          <w:lang w:val="en-GB"/>
        </w:rPr>
        <w:t>MP</w:t>
      </w:r>
      <w:r>
        <w:rPr>
          <w:rFonts w:ascii="Tahoma" w:hAnsi="Tahoma" w:cs="Tahoma"/>
          <w:sz w:val="24"/>
          <w:szCs w:val="24"/>
          <w:lang w:val="en-GB"/>
        </w:rPr>
        <w:t>, FAPRA</w:t>
      </w:r>
    </w:p>
    <w:p w:rsidR="00496E39" w:rsidRPr="00496E39" w:rsidRDefault="00496E39" w:rsidP="00F97CC0">
      <w:pPr>
        <w:spacing w:after="0" w:line="360" w:lineRule="auto"/>
        <w:jc w:val="both"/>
        <w:rPr>
          <w:rFonts w:ascii="Tahoma" w:hAnsi="Tahoma" w:cs="Tahoma"/>
          <w:b/>
          <w:sz w:val="24"/>
          <w:szCs w:val="24"/>
          <w:lang w:val="en-GB"/>
        </w:rPr>
      </w:pPr>
      <w:r w:rsidRPr="00496E39">
        <w:rPr>
          <w:rFonts w:ascii="Tahoma" w:hAnsi="Tahoma" w:cs="Tahoma"/>
          <w:b/>
          <w:sz w:val="24"/>
          <w:szCs w:val="24"/>
          <w:lang w:val="en-GB"/>
        </w:rPr>
        <w:t>SPEAKER OF THE NATIONAL ASSEMBLY OF ZAMBIA</w:t>
      </w:r>
    </w:p>
    <w:p w:rsidR="007726ED" w:rsidRDefault="00D0511B" w:rsidP="00F60EB7">
      <w:pPr>
        <w:jc w:val="both"/>
        <w:rPr>
          <w:rFonts w:ascii="Times New Roman" w:hAnsi="Times New Roman" w:cs="Times New Roman"/>
          <w:b/>
          <w:lang w:val="en-GB"/>
        </w:rPr>
      </w:pPr>
      <w:r w:rsidRPr="00B94313">
        <w:rPr>
          <w:rFonts w:ascii="Times New Roman" w:hAnsi="Times New Roman" w:cs="Times New Roman"/>
          <w:b/>
          <w:lang w:val="en-GB"/>
        </w:rPr>
        <w:t>National Assembly of Zambia</w:t>
      </w:r>
      <w:r w:rsidRPr="00B94313">
        <w:rPr>
          <w:rFonts w:ascii="Times New Roman" w:hAnsi="Times New Roman" w:cs="Times New Roman"/>
          <w:lang w:val="en-GB"/>
        </w:rPr>
        <w:t>, Parliament Buildings, Olympia Park, P</w:t>
      </w:r>
      <w:r w:rsidR="001A44DE">
        <w:rPr>
          <w:rFonts w:ascii="Times New Roman" w:hAnsi="Times New Roman" w:cs="Times New Roman"/>
          <w:lang w:val="en-GB"/>
        </w:rPr>
        <w:t xml:space="preserve"> </w:t>
      </w:r>
      <w:r w:rsidRPr="00B94313">
        <w:rPr>
          <w:rFonts w:ascii="Times New Roman" w:hAnsi="Times New Roman" w:cs="Times New Roman"/>
          <w:lang w:val="en-GB"/>
        </w:rPr>
        <w:t xml:space="preserve">O Box 31299, </w:t>
      </w:r>
      <w:r w:rsidRPr="00B94313">
        <w:rPr>
          <w:rFonts w:ascii="Times New Roman" w:hAnsi="Times New Roman" w:cs="Times New Roman"/>
          <w:b/>
          <w:lang w:val="en-GB"/>
        </w:rPr>
        <w:t>Lusaka</w:t>
      </w:r>
    </w:p>
    <w:p w:rsidR="009600DE" w:rsidRDefault="009600DE" w:rsidP="00F60EB7">
      <w:pPr>
        <w:jc w:val="both"/>
        <w:rPr>
          <w:rFonts w:ascii="Times New Roman" w:hAnsi="Times New Roman" w:cs="Times New Roman"/>
          <w:b/>
          <w:lang w:val="en-GB"/>
        </w:rPr>
      </w:pPr>
    </w:p>
    <w:p w:rsidR="009600DE" w:rsidRDefault="009600DE" w:rsidP="00F60EB7">
      <w:pPr>
        <w:jc w:val="both"/>
        <w:rPr>
          <w:rFonts w:ascii="Times New Roman" w:hAnsi="Times New Roman" w:cs="Times New Roman"/>
          <w:b/>
          <w:lang w:val="en-GB"/>
        </w:rPr>
      </w:pPr>
    </w:p>
    <w:p w:rsidR="009600DE" w:rsidRPr="00E52054" w:rsidRDefault="009600DE" w:rsidP="009600DE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>_______________________________</w:t>
      </w:r>
    </w:p>
    <w:sectPr w:rsidR="009600DE" w:rsidRPr="00E52054" w:rsidSect="00F80503">
      <w:footerReference w:type="default" r:id="rId8"/>
      <w:pgSz w:w="11906" w:h="16838"/>
      <w:pgMar w:top="1440" w:right="1440" w:bottom="99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220" w:rsidRDefault="002B4220" w:rsidP="00F80503">
      <w:pPr>
        <w:spacing w:after="0" w:line="240" w:lineRule="auto"/>
      </w:pPr>
      <w:r>
        <w:separator/>
      </w:r>
    </w:p>
  </w:endnote>
  <w:endnote w:type="continuationSeparator" w:id="0">
    <w:p w:rsidR="002B4220" w:rsidRDefault="002B4220" w:rsidP="00F80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826147"/>
      <w:docPartObj>
        <w:docPartGallery w:val="Page Numbers (Bottom of Page)"/>
        <w:docPartUnique/>
      </w:docPartObj>
    </w:sdtPr>
    <w:sdtContent>
      <w:p w:rsidR="00F80503" w:rsidRDefault="002E413A">
        <w:pPr>
          <w:pStyle w:val="Footer"/>
          <w:jc w:val="center"/>
        </w:pPr>
        <w:fldSimple w:instr=" PAGE   \* MERGEFORMAT ">
          <w:r w:rsidR="001A44DE">
            <w:rPr>
              <w:noProof/>
            </w:rPr>
            <w:t>4</w:t>
          </w:r>
        </w:fldSimple>
      </w:p>
    </w:sdtContent>
  </w:sdt>
  <w:p w:rsidR="00F80503" w:rsidRDefault="00F805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220" w:rsidRDefault="002B4220" w:rsidP="00F80503">
      <w:pPr>
        <w:spacing w:after="0" w:line="240" w:lineRule="auto"/>
      </w:pPr>
      <w:r>
        <w:separator/>
      </w:r>
    </w:p>
  </w:footnote>
  <w:footnote w:type="continuationSeparator" w:id="0">
    <w:p w:rsidR="002B4220" w:rsidRDefault="002B4220" w:rsidP="00F805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26ED"/>
    <w:rsid w:val="00016830"/>
    <w:rsid w:val="00030CAB"/>
    <w:rsid w:val="00033951"/>
    <w:rsid w:val="00036D3F"/>
    <w:rsid w:val="000437A3"/>
    <w:rsid w:val="00064676"/>
    <w:rsid w:val="000649EB"/>
    <w:rsid w:val="00080F05"/>
    <w:rsid w:val="00087D6C"/>
    <w:rsid w:val="00093B39"/>
    <w:rsid w:val="00097A1D"/>
    <w:rsid w:val="000B2580"/>
    <w:rsid w:val="000D49D5"/>
    <w:rsid w:val="000D57DB"/>
    <w:rsid w:val="000E10C8"/>
    <w:rsid w:val="000E6B74"/>
    <w:rsid w:val="0010186C"/>
    <w:rsid w:val="0010608F"/>
    <w:rsid w:val="00117036"/>
    <w:rsid w:val="001341D2"/>
    <w:rsid w:val="001438D7"/>
    <w:rsid w:val="00163BB3"/>
    <w:rsid w:val="00172D2A"/>
    <w:rsid w:val="00175407"/>
    <w:rsid w:val="00181365"/>
    <w:rsid w:val="00186D7E"/>
    <w:rsid w:val="00187A23"/>
    <w:rsid w:val="0019198F"/>
    <w:rsid w:val="00197097"/>
    <w:rsid w:val="0019753D"/>
    <w:rsid w:val="001A2652"/>
    <w:rsid w:val="001A44DE"/>
    <w:rsid w:val="001B1265"/>
    <w:rsid w:val="001B2142"/>
    <w:rsid w:val="001B2B52"/>
    <w:rsid w:val="001B3ADD"/>
    <w:rsid w:val="001B76E4"/>
    <w:rsid w:val="001C454E"/>
    <w:rsid w:val="001D0DA0"/>
    <w:rsid w:val="001E0B13"/>
    <w:rsid w:val="001F2CE7"/>
    <w:rsid w:val="002026FE"/>
    <w:rsid w:val="00206DA8"/>
    <w:rsid w:val="002071CB"/>
    <w:rsid w:val="00215471"/>
    <w:rsid w:val="0022004E"/>
    <w:rsid w:val="00226FA4"/>
    <w:rsid w:val="00236089"/>
    <w:rsid w:val="00240408"/>
    <w:rsid w:val="002600DA"/>
    <w:rsid w:val="00264758"/>
    <w:rsid w:val="002917A2"/>
    <w:rsid w:val="0029417F"/>
    <w:rsid w:val="002A3007"/>
    <w:rsid w:val="002A4896"/>
    <w:rsid w:val="002B0F31"/>
    <w:rsid w:val="002B4220"/>
    <w:rsid w:val="002D1F71"/>
    <w:rsid w:val="002E413A"/>
    <w:rsid w:val="002F2317"/>
    <w:rsid w:val="003079E3"/>
    <w:rsid w:val="00312333"/>
    <w:rsid w:val="0032749E"/>
    <w:rsid w:val="00334191"/>
    <w:rsid w:val="00361A6B"/>
    <w:rsid w:val="00373E78"/>
    <w:rsid w:val="003B4BA8"/>
    <w:rsid w:val="003C0C29"/>
    <w:rsid w:val="003E456B"/>
    <w:rsid w:val="003F0AC6"/>
    <w:rsid w:val="003F3A6E"/>
    <w:rsid w:val="003F72AF"/>
    <w:rsid w:val="00403134"/>
    <w:rsid w:val="004066A4"/>
    <w:rsid w:val="00413FEA"/>
    <w:rsid w:val="00425202"/>
    <w:rsid w:val="0042746E"/>
    <w:rsid w:val="004353BD"/>
    <w:rsid w:val="004412F3"/>
    <w:rsid w:val="00451EDC"/>
    <w:rsid w:val="0045757A"/>
    <w:rsid w:val="00463906"/>
    <w:rsid w:val="004676F0"/>
    <w:rsid w:val="0049150E"/>
    <w:rsid w:val="00493103"/>
    <w:rsid w:val="00495CB5"/>
    <w:rsid w:val="00496E39"/>
    <w:rsid w:val="004A3BC7"/>
    <w:rsid w:val="004A6EB9"/>
    <w:rsid w:val="004B27F0"/>
    <w:rsid w:val="004B5374"/>
    <w:rsid w:val="004D3269"/>
    <w:rsid w:val="004D333A"/>
    <w:rsid w:val="004E0F47"/>
    <w:rsid w:val="004F3949"/>
    <w:rsid w:val="004F40DB"/>
    <w:rsid w:val="00503FC3"/>
    <w:rsid w:val="00547C3F"/>
    <w:rsid w:val="005609E0"/>
    <w:rsid w:val="00576E56"/>
    <w:rsid w:val="0058642C"/>
    <w:rsid w:val="005A34E8"/>
    <w:rsid w:val="005A6193"/>
    <w:rsid w:val="005C4F39"/>
    <w:rsid w:val="005E04B4"/>
    <w:rsid w:val="005F1AA6"/>
    <w:rsid w:val="005F71A1"/>
    <w:rsid w:val="005F7B42"/>
    <w:rsid w:val="0060067F"/>
    <w:rsid w:val="00633217"/>
    <w:rsid w:val="006557C8"/>
    <w:rsid w:val="0067052B"/>
    <w:rsid w:val="006903CF"/>
    <w:rsid w:val="0069516F"/>
    <w:rsid w:val="00697F38"/>
    <w:rsid w:val="006A3B73"/>
    <w:rsid w:val="006A5020"/>
    <w:rsid w:val="006B4C11"/>
    <w:rsid w:val="006B73E6"/>
    <w:rsid w:val="006D08AA"/>
    <w:rsid w:val="006E0C84"/>
    <w:rsid w:val="006E5F17"/>
    <w:rsid w:val="006E7DEA"/>
    <w:rsid w:val="006F47A7"/>
    <w:rsid w:val="006F679F"/>
    <w:rsid w:val="00703A39"/>
    <w:rsid w:val="00710A78"/>
    <w:rsid w:val="00713F15"/>
    <w:rsid w:val="007250DD"/>
    <w:rsid w:val="007333EF"/>
    <w:rsid w:val="00735C78"/>
    <w:rsid w:val="00764664"/>
    <w:rsid w:val="007726ED"/>
    <w:rsid w:val="0078037D"/>
    <w:rsid w:val="00787664"/>
    <w:rsid w:val="00791FC2"/>
    <w:rsid w:val="00797356"/>
    <w:rsid w:val="007A0871"/>
    <w:rsid w:val="007A534A"/>
    <w:rsid w:val="007A5FFA"/>
    <w:rsid w:val="007B0836"/>
    <w:rsid w:val="007B6D77"/>
    <w:rsid w:val="007C0E4F"/>
    <w:rsid w:val="007C7CAF"/>
    <w:rsid w:val="007E2B25"/>
    <w:rsid w:val="007E458F"/>
    <w:rsid w:val="007F2505"/>
    <w:rsid w:val="00814D62"/>
    <w:rsid w:val="0083693A"/>
    <w:rsid w:val="00845748"/>
    <w:rsid w:val="00856345"/>
    <w:rsid w:val="00871142"/>
    <w:rsid w:val="008779C8"/>
    <w:rsid w:val="0088344B"/>
    <w:rsid w:val="0088505E"/>
    <w:rsid w:val="008A0364"/>
    <w:rsid w:val="008A35A9"/>
    <w:rsid w:val="008A7233"/>
    <w:rsid w:val="008A79EC"/>
    <w:rsid w:val="008C5E34"/>
    <w:rsid w:val="008D1B15"/>
    <w:rsid w:val="008D1CD8"/>
    <w:rsid w:val="008E01BD"/>
    <w:rsid w:val="008E5B54"/>
    <w:rsid w:val="008E6365"/>
    <w:rsid w:val="008F46C2"/>
    <w:rsid w:val="008F59C3"/>
    <w:rsid w:val="008F696A"/>
    <w:rsid w:val="00920CD3"/>
    <w:rsid w:val="00935C85"/>
    <w:rsid w:val="00936249"/>
    <w:rsid w:val="009369B3"/>
    <w:rsid w:val="00941B3F"/>
    <w:rsid w:val="00943757"/>
    <w:rsid w:val="009460B7"/>
    <w:rsid w:val="00951550"/>
    <w:rsid w:val="0095555F"/>
    <w:rsid w:val="009600DE"/>
    <w:rsid w:val="009B31A1"/>
    <w:rsid w:val="009C3E62"/>
    <w:rsid w:val="009D223C"/>
    <w:rsid w:val="009D504C"/>
    <w:rsid w:val="009E4B6D"/>
    <w:rsid w:val="009E51F3"/>
    <w:rsid w:val="009F02B6"/>
    <w:rsid w:val="00A004F4"/>
    <w:rsid w:val="00A0520C"/>
    <w:rsid w:val="00A05B35"/>
    <w:rsid w:val="00A07908"/>
    <w:rsid w:val="00A4751E"/>
    <w:rsid w:val="00A75914"/>
    <w:rsid w:val="00AA2E67"/>
    <w:rsid w:val="00AA3958"/>
    <w:rsid w:val="00AB0AA8"/>
    <w:rsid w:val="00AC3203"/>
    <w:rsid w:val="00AC419B"/>
    <w:rsid w:val="00AC584D"/>
    <w:rsid w:val="00AC7E63"/>
    <w:rsid w:val="00AD7474"/>
    <w:rsid w:val="00AE1B6F"/>
    <w:rsid w:val="00AE4962"/>
    <w:rsid w:val="00AE4CDB"/>
    <w:rsid w:val="00AE61C8"/>
    <w:rsid w:val="00AE70C1"/>
    <w:rsid w:val="00AF24EA"/>
    <w:rsid w:val="00AF2642"/>
    <w:rsid w:val="00AF26A4"/>
    <w:rsid w:val="00AF6CC9"/>
    <w:rsid w:val="00B04D81"/>
    <w:rsid w:val="00B12B6D"/>
    <w:rsid w:val="00B2036D"/>
    <w:rsid w:val="00B2310E"/>
    <w:rsid w:val="00B23832"/>
    <w:rsid w:val="00B32489"/>
    <w:rsid w:val="00B42476"/>
    <w:rsid w:val="00B55612"/>
    <w:rsid w:val="00B64F63"/>
    <w:rsid w:val="00B720CA"/>
    <w:rsid w:val="00B730D7"/>
    <w:rsid w:val="00B741E7"/>
    <w:rsid w:val="00B94313"/>
    <w:rsid w:val="00BA5DD5"/>
    <w:rsid w:val="00BB15C3"/>
    <w:rsid w:val="00BD0995"/>
    <w:rsid w:val="00BD37C3"/>
    <w:rsid w:val="00BE794A"/>
    <w:rsid w:val="00BF2E7D"/>
    <w:rsid w:val="00BF3587"/>
    <w:rsid w:val="00C16BA5"/>
    <w:rsid w:val="00C27345"/>
    <w:rsid w:val="00C323D9"/>
    <w:rsid w:val="00C4776E"/>
    <w:rsid w:val="00C50D3B"/>
    <w:rsid w:val="00C53864"/>
    <w:rsid w:val="00C72842"/>
    <w:rsid w:val="00C73220"/>
    <w:rsid w:val="00C75F75"/>
    <w:rsid w:val="00C95E65"/>
    <w:rsid w:val="00CA0A74"/>
    <w:rsid w:val="00CA7327"/>
    <w:rsid w:val="00CA7734"/>
    <w:rsid w:val="00CC1D4F"/>
    <w:rsid w:val="00CC4407"/>
    <w:rsid w:val="00CD0F28"/>
    <w:rsid w:val="00CD2659"/>
    <w:rsid w:val="00CD3292"/>
    <w:rsid w:val="00CD5126"/>
    <w:rsid w:val="00CE6497"/>
    <w:rsid w:val="00D01626"/>
    <w:rsid w:val="00D0511B"/>
    <w:rsid w:val="00D076F2"/>
    <w:rsid w:val="00D12030"/>
    <w:rsid w:val="00D14BA1"/>
    <w:rsid w:val="00D168B9"/>
    <w:rsid w:val="00D208C3"/>
    <w:rsid w:val="00D26439"/>
    <w:rsid w:val="00D342B4"/>
    <w:rsid w:val="00D43714"/>
    <w:rsid w:val="00D51674"/>
    <w:rsid w:val="00D529BD"/>
    <w:rsid w:val="00D55D2F"/>
    <w:rsid w:val="00D57DB0"/>
    <w:rsid w:val="00D833CC"/>
    <w:rsid w:val="00D86968"/>
    <w:rsid w:val="00D91AF7"/>
    <w:rsid w:val="00DA27AB"/>
    <w:rsid w:val="00DD7BC7"/>
    <w:rsid w:val="00DF1A41"/>
    <w:rsid w:val="00DF3550"/>
    <w:rsid w:val="00DF664D"/>
    <w:rsid w:val="00DF7DBB"/>
    <w:rsid w:val="00E14CEC"/>
    <w:rsid w:val="00E17B49"/>
    <w:rsid w:val="00E226E6"/>
    <w:rsid w:val="00E26DF5"/>
    <w:rsid w:val="00E3757A"/>
    <w:rsid w:val="00E376B2"/>
    <w:rsid w:val="00E52054"/>
    <w:rsid w:val="00E56792"/>
    <w:rsid w:val="00E60604"/>
    <w:rsid w:val="00E6078F"/>
    <w:rsid w:val="00E61F17"/>
    <w:rsid w:val="00E8183B"/>
    <w:rsid w:val="00E824BC"/>
    <w:rsid w:val="00E97A69"/>
    <w:rsid w:val="00EB7F12"/>
    <w:rsid w:val="00EC54A8"/>
    <w:rsid w:val="00EC5E5E"/>
    <w:rsid w:val="00ED4116"/>
    <w:rsid w:val="00ED4DAB"/>
    <w:rsid w:val="00ED78E3"/>
    <w:rsid w:val="00EE08AF"/>
    <w:rsid w:val="00EE6EA4"/>
    <w:rsid w:val="00EF0A31"/>
    <w:rsid w:val="00EF6346"/>
    <w:rsid w:val="00F0103B"/>
    <w:rsid w:val="00F069B0"/>
    <w:rsid w:val="00F152C2"/>
    <w:rsid w:val="00F422C5"/>
    <w:rsid w:val="00F42DB8"/>
    <w:rsid w:val="00F4456E"/>
    <w:rsid w:val="00F53F00"/>
    <w:rsid w:val="00F60EB7"/>
    <w:rsid w:val="00F62A5C"/>
    <w:rsid w:val="00F6304E"/>
    <w:rsid w:val="00F6464E"/>
    <w:rsid w:val="00F6554C"/>
    <w:rsid w:val="00F73F27"/>
    <w:rsid w:val="00F75B42"/>
    <w:rsid w:val="00F75E20"/>
    <w:rsid w:val="00F76241"/>
    <w:rsid w:val="00F80503"/>
    <w:rsid w:val="00F8300F"/>
    <w:rsid w:val="00F97057"/>
    <w:rsid w:val="00F97CC0"/>
    <w:rsid w:val="00FA7747"/>
    <w:rsid w:val="00FB2B31"/>
    <w:rsid w:val="00FB5B9A"/>
    <w:rsid w:val="00FB73E1"/>
    <w:rsid w:val="00FC1837"/>
    <w:rsid w:val="00FC35F1"/>
    <w:rsid w:val="00FC6D9B"/>
    <w:rsid w:val="00FD4F1F"/>
    <w:rsid w:val="00FE20F1"/>
    <w:rsid w:val="00FE2826"/>
    <w:rsid w:val="00FE64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37C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2734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2734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5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80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0503"/>
  </w:style>
  <w:style w:type="paragraph" w:styleId="Footer">
    <w:name w:val="footer"/>
    <w:basedOn w:val="Normal"/>
    <w:link w:val="FooterChar"/>
    <w:uiPriority w:val="99"/>
    <w:unhideWhenUsed/>
    <w:rsid w:val="00F80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5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D631D-F1E3-44D9-8145-B3E54CC2A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Margaret Mtine</cp:lastModifiedBy>
  <cp:revision>17</cp:revision>
  <cp:lastPrinted>2025-03-05T08:31:00Z</cp:lastPrinted>
  <dcterms:created xsi:type="dcterms:W3CDTF">2025-03-05T08:01:00Z</dcterms:created>
  <dcterms:modified xsi:type="dcterms:W3CDTF">2025-03-05T08:43:00Z</dcterms:modified>
</cp:coreProperties>
</file>